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3" w:type="dxa"/>
        <w:jc w:val="center"/>
        <w:tblLook w:val="0000" w:firstRow="0" w:lastRow="0" w:firstColumn="0" w:lastColumn="0" w:noHBand="0" w:noVBand="0"/>
      </w:tblPr>
      <w:tblGrid>
        <w:gridCol w:w="3752"/>
        <w:gridCol w:w="5741"/>
      </w:tblGrid>
      <w:tr w:rsidR="00BC5F74" w:rsidRPr="004D5D71" w14:paraId="360820B3" w14:textId="77777777">
        <w:trPr>
          <w:jc w:val="center"/>
        </w:trPr>
        <w:tc>
          <w:tcPr>
            <w:tcW w:w="3752" w:type="dxa"/>
          </w:tcPr>
          <w:p w14:paraId="3F2D146F" w14:textId="77777777" w:rsidR="00204E45" w:rsidRPr="004D5D71" w:rsidRDefault="00000000">
            <w:pPr>
              <w:jc w:val="center"/>
              <w:rPr>
                <w:rFonts w:ascii="Times New Roman" w:hAnsi="Times New Roman"/>
                <w:b/>
                <w:sz w:val="26"/>
                <w:szCs w:val="26"/>
              </w:rPr>
            </w:pPr>
            <w:bookmarkStart w:id="0" w:name="_Hlk214110582"/>
            <w:r w:rsidRPr="004D5D71">
              <w:rPr>
                <w:rFonts w:ascii="Times New Roman" w:hAnsi="Times New Roman"/>
                <w:b/>
                <w:sz w:val="26"/>
                <w:szCs w:val="26"/>
              </w:rPr>
              <w:t>ỦY BAN NHÂN DÂN</w:t>
            </w:r>
          </w:p>
          <w:p w14:paraId="3F75C7A8" w14:textId="4F4D0622" w:rsidR="00204E45" w:rsidRPr="004D5D71" w:rsidRDefault="00000000">
            <w:pPr>
              <w:jc w:val="center"/>
              <w:rPr>
                <w:rFonts w:ascii="Times New Roman" w:hAnsi="Times New Roman"/>
                <w:sz w:val="26"/>
                <w:szCs w:val="26"/>
              </w:rPr>
            </w:pPr>
            <w:r w:rsidRPr="004D5D71">
              <w:rPr>
                <w:rFonts w:ascii="Times New Roman" w:hAnsi="Times New Roman"/>
                <w:b/>
                <w:sz w:val="26"/>
                <w:szCs w:val="26"/>
                <w:lang w:val="vi-VN"/>
              </w:rPr>
              <w:t xml:space="preserve"> </w:t>
            </w:r>
            <w:r w:rsidR="004D5D71" w:rsidRPr="004D5D71">
              <w:rPr>
                <w:rFonts w:ascii="Times New Roman" w:hAnsi="Times New Roman"/>
                <w:b/>
                <w:sz w:val="26"/>
                <w:szCs w:val="26"/>
              </w:rPr>
              <w:t>XÃ THIỆU QUANG</w:t>
            </w:r>
          </w:p>
        </w:tc>
        <w:tc>
          <w:tcPr>
            <w:tcW w:w="5741" w:type="dxa"/>
          </w:tcPr>
          <w:p w14:paraId="24795000" w14:textId="77777777" w:rsidR="00204E45" w:rsidRPr="004D5D71" w:rsidRDefault="00000000">
            <w:pPr>
              <w:jc w:val="center"/>
              <w:rPr>
                <w:rFonts w:ascii="Times New Roman" w:hAnsi="Times New Roman"/>
                <w:b/>
                <w:bCs/>
                <w:sz w:val="26"/>
                <w:szCs w:val="26"/>
                <w:lang w:val="vi-VN"/>
              </w:rPr>
            </w:pPr>
            <w:r w:rsidRPr="004D5D71">
              <w:rPr>
                <w:rFonts w:ascii="Times New Roman" w:hAnsi="Times New Roman"/>
                <w:b/>
                <w:bCs/>
                <w:sz w:val="26"/>
                <w:szCs w:val="26"/>
                <w:lang w:val="vi-VN"/>
              </w:rPr>
              <w:t>CỘNG HÒA XÃ HỘI CHỦ NGHĨA VIỆT NAM</w:t>
            </w:r>
          </w:p>
          <w:p w14:paraId="5CFECCEA" w14:textId="77777777" w:rsidR="00204E45" w:rsidRPr="004D5D71" w:rsidRDefault="00000000">
            <w:pPr>
              <w:jc w:val="center"/>
              <w:rPr>
                <w:rFonts w:ascii="Times New Roman" w:hAnsi="Times New Roman"/>
                <w:b/>
                <w:bCs/>
                <w:szCs w:val="28"/>
                <w:lang w:val="vi-VN"/>
              </w:rPr>
            </w:pPr>
            <w:r w:rsidRPr="004D5D71">
              <w:rPr>
                <w:rFonts w:ascii="Times New Roman" w:hAnsi="Times New Roman"/>
                <w:b/>
                <w:bCs/>
                <w:szCs w:val="28"/>
                <w:lang w:val="vi-VN"/>
              </w:rPr>
              <w:t>Độc lập - Tự do - Hạnh phúc</w:t>
            </w:r>
            <w:r w:rsidRPr="004D5D71">
              <w:rPr>
                <w:rFonts w:ascii="Times New Roman" w:hAnsi="Times New Roman"/>
                <w:i/>
                <w:iCs/>
                <w:szCs w:val="28"/>
                <w:lang w:val="vi-VN"/>
              </w:rPr>
              <w:t xml:space="preserve">  </w:t>
            </w:r>
          </w:p>
        </w:tc>
      </w:tr>
      <w:tr w:rsidR="00BC5F74" w:rsidRPr="004D5D71" w14:paraId="6C61FBF1" w14:textId="77777777">
        <w:trPr>
          <w:jc w:val="center"/>
        </w:trPr>
        <w:tc>
          <w:tcPr>
            <w:tcW w:w="3752" w:type="dxa"/>
          </w:tcPr>
          <w:p w14:paraId="70DB37E2" w14:textId="77777777" w:rsidR="00204E45" w:rsidRPr="004D5D71" w:rsidRDefault="00000000">
            <w:pPr>
              <w:spacing w:before="100"/>
              <w:jc w:val="center"/>
              <w:rPr>
                <w:rFonts w:ascii="Times New Roman" w:hAnsi="Times New Roman"/>
                <w:sz w:val="26"/>
                <w:szCs w:val="26"/>
              </w:rPr>
            </w:pPr>
            <w:r w:rsidRPr="004D5D71">
              <w:rPr>
                <w:rFonts w:ascii="Times New Roman" w:hAnsi="Times New Roman"/>
                <w:noProof/>
              </w:rPr>
              <mc:AlternateContent>
                <mc:Choice Requires="wps">
                  <w:drawing>
                    <wp:anchor distT="4294967295" distB="4294967295" distL="114300" distR="114300" simplePos="0" relativeHeight="251634688" behindDoc="0" locked="0" layoutInCell="1" allowOverlap="1" wp14:anchorId="2B3A19FB" wp14:editId="6F03746B">
                      <wp:simplePos x="0" y="0"/>
                      <wp:positionH relativeFrom="column">
                        <wp:posOffset>749551</wp:posOffset>
                      </wp:positionH>
                      <wp:positionV relativeFrom="paragraph">
                        <wp:posOffset>9525</wp:posOffset>
                      </wp:positionV>
                      <wp:extent cx="768795" cy="0"/>
                      <wp:effectExtent l="0" t="0" r="12700" b="1905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5AA34" id="Line 9" o:spid="_x0000_s1026" style="position:absolute;z-index:251634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pt,.75pt" to="119.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"/>
                  </w:pict>
                </mc:Fallback>
              </mc:AlternateContent>
            </w:r>
            <w:r w:rsidRPr="004D5D71">
              <w:rPr>
                <w:rFonts w:ascii="Times New Roman" w:hAnsi="Times New Roman"/>
                <w:sz w:val="26"/>
                <w:szCs w:val="26"/>
                <w:lang w:val="vi-VN"/>
              </w:rPr>
              <w:t xml:space="preserve">Số:  </w:t>
            </w:r>
            <w:r w:rsidRPr="004D5D71">
              <w:rPr>
                <w:rFonts w:ascii="Times New Roman" w:hAnsi="Times New Roman"/>
                <w:sz w:val="26"/>
                <w:szCs w:val="26"/>
              </w:rPr>
              <w:t xml:space="preserve">        </w:t>
            </w:r>
            <w:r w:rsidRPr="004D5D71">
              <w:rPr>
                <w:rFonts w:ascii="Times New Roman" w:hAnsi="Times New Roman"/>
                <w:sz w:val="26"/>
                <w:szCs w:val="26"/>
                <w:lang w:val="vi-VN"/>
              </w:rPr>
              <w:t xml:space="preserve"> /TTr-</w:t>
            </w:r>
            <w:r w:rsidRPr="004D5D71">
              <w:rPr>
                <w:rFonts w:ascii="Times New Roman" w:hAnsi="Times New Roman"/>
                <w:sz w:val="26"/>
                <w:szCs w:val="26"/>
              </w:rPr>
              <w:t>UBND</w:t>
            </w:r>
          </w:p>
        </w:tc>
        <w:tc>
          <w:tcPr>
            <w:tcW w:w="5741" w:type="dxa"/>
          </w:tcPr>
          <w:p w14:paraId="24FBD689" w14:textId="158AF13F" w:rsidR="00204E45" w:rsidRPr="004D5D71" w:rsidRDefault="00000000">
            <w:pPr>
              <w:spacing w:before="100"/>
              <w:jc w:val="center"/>
              <w:rPr>
                <w:rFonts w:ascii="Times New Roman" w:hAnsi="Times New Roman"/>
                <w:bCs/>
                <w:sz w:val="26"/>
                <w:szCs w:val="26"/>
              </w:rPr>
            </w:pPr>
            <w:r w:rsidRPr="004D5D71">
              <w:rPr>
                <w:rFonts w:ascii="Times New Roman" w:hAnsi="Times New Roman"/>
                <w:noProof/>
              </w:rPr>
              <mc:AlternateContent>
                <mc:Choice Requires="wps">
                  <w:drawing>
                    <wp:anchor distT="4294967295" distB="4294967295" distL="114300" distR="114300" simplePos="0" relativeHeight="251642880" behindDoc="0" locked="0" layoutInCell="1" allowOverlap="1" wp14:anchorId="72961C96" wp14:editId="03D3A01B">
                      <wp:simplePos x="0" y="0"/>
                      <wp:positionH relativeFrom="column">
                        <wp:posOffset>831122</wp:posOffset>
                      </wp:positionH>
                      <wp:positionV relativeFrom="paragraph">
                        <wp:posOffset>9646</wp:posOffset>
                      </wp:positionV>
                      <wp:extent cx="1904515" cy="0"/>
                      <wp:effectExtent l="0" t="0" r="19685" b="19050"/>
                      <wp:wrapNone/>
                      <wp:docPr id="90250275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4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03B2B" id="Line 9"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45pt,.75pt" to="215.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"/>
                  </w:pict>
                </mc:Fallback>
              </mc:AlternateContent>
            </w:r>
            <w:r w:rsidRPr="004D5D71">
              <w:rPr>
                <w:rFonts w:ascii="Times New Roman" w:hAnsi="Times New Roman"/>
                <w:bCs/>
                <w:i/>
                <w:iCs/>
                <w:sz w:val="26"/>
                <w:szCs w:val="26"/>
              </w:rPr>
              <w:t xml:space="preserve">                    </w:t>
            </w:r>
            <w:r w:rsidRPr="004D5D71">
              <w:rPr>
                <w:rFonts w:ascii="Times New Roman" w:hAnsi="Times New Roman"/>
                <w:bCs/>
                <w:i/>
                <w:iCs/>
                <w:sz w:val="26"/>
                <w:szCs w:val="26"/>
                <w:lang w:val="vi-VN"/>
              </w:rPr>
              <w:t>Th</w:t>
            </w:r>
            <w:r w:rsidR="004D5D71" w:rsidRPr="004D5D71">
              <w:rPr>
                <w:rFonts w:ascii="Times New Roman" w:hAnsi="Times New Roman"/>
                <w:bCs/>
                <w:i/>
                <w:iCs/>
                <w:sz w:val="26"/>
                <w:szCs w:val="26"/>
              </w:rPr>
              <w:t>iệu Quang</w:t>
            </w:r>
            <w:r w:rsidRPr="004D5D71">
              <w:rPr>
                <w:rFonts w:ascii="Times New Roman" w:hAnsi="Times New Roman"/>
                <w:bCs/>
                <w:i/>
                <w:iCs/>
                <w:sz w:val="26"/>
                <w:szCs w:val="26"/>
                <w:lang w:val="vi-VN"/>
              </w:rPr>
              <w:t xml:space="preserve">, ngày </w:t>
            </w:r>
            <w:r w:rsidRPr="004D5D71">
              <w:rPr>
                <w:rFonts w:ascii="Times New Roman" w:hAnsi="Times New Roman"/>
                <w:bCs/>
                <w:i/>
                <w:iCs/>
                <w:sz w:val="26"/>
                <w:szCs w:val="26"/>
              </w:rPr>
              <w:t xml:space="preserve">  </w:t>
            </w:r>
            <w:r w:rsidRPr="004D5D71">
              <w:rPr>
                <w:rFonts w:ascii="Times New Roman" w:hAnsi="Times New Roman"/>
                <w:bCs/>
                <w:i/>
                <w:iCs/>
                <w:sz w:val="26"/>
                <w:szCs w:val="26"/>
                <w:lang w:val="vi-VN"/>
              </w:rPr>
              <w:t xml:space="preserve"> tháng </w:t>
            </w:r>
            <w:r w:rsidRPr="004D5D71">
              <w:rPr>
                <w:rFonts w:ascii="Times New Roman" w:hAnsi="Times New Roman"/>
                <w:bCs/>
                <w:i/>
                <w:iCs/>
                <w:sz w:val="26"/>
                <w:szCs w:val="26"/>
              </w:rPr>
              <w:t xml:space="preserve">  </w:t>
            </w:r>
            <w:r w:rsidRPr="004D5D71">
              <w:rPr>
                <w:rFonts w:ascii="Times New Roman" w:hAnsi="Times New Roman"/>
                <w:bCs/>
                <w:i/>
                <w:iCs/>
                <w:sz w:val="26"/>
                <w:szCs w:val="26"/>
                <w:lang w:val="vi-VN"/>
              </w:rPr>
              <w:t>năm 202</w:t>
            </w:r>
            <w:r w:rsidRPr="004D5D71">
              <w:rPr>
                <w:rFonts w:ascii="Times New Roman" w:hAnsi="Times New Roman"/>
                <w:bCs/>
                <w:i/>
                <w:iCs/>
                <w:sz w:val="26"/>
                <w:szCs w:val="26"/>
              </w:rPr>
              <w:t>6</w:t>
            </w:r>
          </w:p>
        </w:tc>
      </w:tr>
    </w:tbl>
    <w:bookmarkEnd w:id="0"/>
    <w:p w14:paraId="060B32E8" w14:textId="77777777" w:rsidR="00204E45" w:rsidRPr="004D5D71" w:rsidRDefault="00000000">
      <w:pPr>
        <w:jc w:val="center"/>
        <w:rPr>
          <w:rFonts w:ascii="Times New Roman" w:hAnsi="Times New Roman"/>
          <w:b/>
          <w:sz w:val="36"/>
        </w:rPr>
      </w:pPr>
      <w:r w:rsidRPr="004D5D71">
        <w:rPr>
          <w:rFonts w:ascii="Times New Roman" w:hAnsi="Times New Roman"/>
          <w:b/>
          <w:noProof/>
          <w:sz w:val="36"/>
        </w:rPr>
        <mc:AlternateContent>
          <mc:Choice Requires="wps">
            <w:drawing>
              <wp:anchor distT="0" distB="0" distL="114300" distR="114300" simplePos="0" relativeHeight="251646976" behindDoc="0" locked="0" layoutInCell="1" allowOverlap="1" wp14:anchorId="68B1D7CA" wp14:editId="09B05221">
                <wp:simplePos x="0" y="0"/>
                <wp:positionH relativeFrom="column">
                  <wp:posOffset>-56007</wp:posOffset>
                </wp:positionH>
                <wp:positionV relativeFrom="paragraph">
                  <wp:posOffset>44044</wp:posOffset>
                </wp:positionV>
                <wp:extent cx="1016813" cy="326014"/>
                <wp:effectExtent l="0" t="0" r="12065" b="17145"/>
                <wp:wrapNone/>
                <wp:docPr id="1" name="Text Box 1"/>
                <wp:cNvGraphicFramePr/>
                <a:graphic xmlns:a="http://schemas.openxmlformats.org/drawingml/2006/main">
                  <a:graphicData uri="http://schemas.microsoft.com/office/word/2010/wordprocessingShape">
                    <wps:wsp>
                      <wps:cNvSpPr txBox="1"/>
                      <wps:spPr>
                        <a:xfrm>
                          <a:off x="0" y="0"/>
                          <a:ext cx="1016813" cy="32601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A8EB2D" w14:textId="77777777" w:rsidR="00204E45" w:rsidRDefault="00000000">
                            <w:pPr>
                              <w:rPr>
                                <w:rFonts w:ascii="Times New Roman" w:hAnsi="Times New Roman"/>
                                <w:color w:val="C00000"/>
                              </w:rPr>
                            </w:pPr>
                            <w:r>
                              <w:rPr>
                                <w:rFonts w:ascii="Times New Roman" w:hAnsi="Times New Roman"/>
                                <w:color w:val="C00000"/>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B1D7CA" id="_x0000_t202" coordsize="21600,21600" o:spt="202" path="m,l,21600r21600,l21600,xe">
                <v:stroke joinstyle="miter"/>
                <v:path gradientshapeok="t" o:connecttype="rect"/>
              </v:shapetype>
              <v:shape id="Text Box 1" o:spid="_x0000_s1026" type="#_x0000_t202" style="position:absolute;left:0;text-align:left;margin-left:-4.4pt;margin-top:3.45pt;width:80.05pt;height:25.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" fillcolor="white [3201]" strokeweight=".5pt">
                <v:textbox>
                  <w:txbxContent>
                    <w:p w14:paraId="48A8EB2D" w14:textId="77777777" w:rsidR="00204E45" w:rsidRDefault="00000000">
                      <w:pPr>
                        <w:rPr>
                          <w:rFonts w:ascii="Times New Roman" w:hAnsi="Times New Roman"/>
                          <w:color w:val="C00000"/>
                        </w:rPr>
                      </w:pPr>
                      <w:r>
                        <w:rPr>
                          <w:rFonts w:ascii="Times New Roman" w:hAnsi="Times New Roman"/>
                          <w:color w:val="C00000"/>
                        </w:rPr>
                        <w:t>DỰ THẢO</w:t>
                      </w:r>
                    </w:p>
                  </w:txbxContent>
                </v:textbox>
              </v:shape>
            </w:pict>
          </mc:Fallback>
        </mc:AlternateContent>
      </w:r>
    </w:p>
    <w:p w14:paraId="76ACA68D" w14:textId="77777777" w:rsidR="00204E45" w:rsidRPr="004D5D71" w:rsidRDefault="00000000">
      <w:pPr>
        <w:jc w:val="center"/>
        <w:rPr>
          <w:rFonts w:ascii="Times New Roman" w:hAnsi="Times New Roman"/>
          <w:b/>
          <w:lang w:val="vi-VN"/>
        </w:rPr>
      </w:pPr>
      <w:r w:rsidRPr="004D5D71">
        <w:rPr>
          <w:rFonts w:ascii="Times New Roman" w:hAnsi="Times New Roman"/>
          <w:b/>
          <w:lang w:val="vi-VN"/>
        </w:rPr>
        <w:t>TỜ TRÌNH</w:t>
      </w:r>
    </w:p>
    <w:p w14:paraId="76EE9387" w14:textId="1E7DE5DA" w:rsidR="004D5D71" w:rsidRPr="004D5D71" w:rsidRDefault="00000000">
      <w:pPr>
        <w:jc w:val="center"/>
        <w:rPr>
          <w:rFonts w:ascii="Times New Roman" w:hAnsi="Times New Roman"/>
          <w:b/>
          <w:bCs/>
          <w:spacing w:val="-4"/>
        </w:rPr>
      </w:pPr>
      <w:bookmarkStart w:id="1" w:name="_Hlk209018722"/>
      <w:r w:rsidRPr="004D5D71">
        <w:rPr>
          <w:rFonts w:ascii="Times New Roman" w:hAnsi="Times New Roman"/>
          <w:b/>
          <w:spacing w:val="-4"/>
          <w:lang w:val="vi-VN"/>
        </w:rPr>
        <w:t>Nghị quyết của Hội đồng nhân dân quy định</w:t>
      </w:r>
      <w:bookmarkEnd w:id="1"/>
      <w:r w:rsidRPr="004D5D71">
        <w:rPr>
          <w:rFonts w:ascii="Times New Roman" w:hAnsi="Times New Roman"/>
          <w:b/>
          <w:spacing w:val="-4"/>
        </w:rPr>
        <w:t xml:space="preserve"> </w:t>
      </w:r>
      <w:r w:rsidR="004D5D71" w:rsidRPr="004D5D71">
        <w:rPr>
          <w:rFonts w:ascii="Times New Roman" w:hAnsi="Times New Roman"/>
          <w:b/>
          <w:bCs/>
        </w:rPr>
        <w:t>về một số cơ chế, chính sách khuyến khích xây dựng chỉnh trang, nâng cấp kết cấu hạ tầng nông thôn mới và phát triển sản xuất nông nghiệp, sản phẩm OCOP trên địa bàn xã Thiệu Quang năm 2026.</w:t>
      </w:r>
    </w:p>
    <w:p w14:paraId="162A97FB" w14:textId="00145D59" w:rsidR="004D5D71" w:rsidRPr="004D5D71" w:rsidRDefault="004D5D71">
      <w:pPr>
        <w:jc w:val="center"/>
        <w:rPr>
          <w:rFonts w:ascii="Times New Roman" w:hAnsi="Times New Roman"/>
          <w:b/>
          <w:spacing w:val="-4"/>
        </w:rPr>
      </w:pPr>
      <w:r w:rsidRPr="004D5D71">
        <w:rPr>
          <w:rFonts w:ascii="Times New Roman" w:hAnsi="Times New Roman"/>
          <w:noProof/>
          <w:sz w:val="12"/>
        </w:rPr>
        <mc:AlternateContent>
          <mc:Choice Requires="wps">
            <w:drawing>
              <wp:anchor distT="0" distB="0" distL="114300" distR="114300" simplePos="0" relativeHeight="251651072" behindDoc="0" locked="0" layoutInCell="1" allowOverlap="1" wp14:anchorId="4C4B6520" wp14:editId="00C012A2">
                <wp:simplePos x="0" y="0"/>
                <wp:positionH relativeFrom="column">
                  <wp:posOffset>2473960</wp:posOffset>
                </wp:positionH>
                <wp:positionV relativeFrom="paragraph">
                  <wp:posOffset>106045</wp:posOffset>
                </wp:positionV>
                <wp:extent cx="953037"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953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367E19" id="Straight Connector 2"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194.8pt,8.35pt" to="269.8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" strokecolor="black [3200]" strokeweight=".5pt">
                <v:stroke joinstyle="miter"/>
              </v:line>
            </w:pict>
          </mc:Fallback>
        </mc:AlternateContent>
      </w:r>
    </w:p>
    <w:p w14:paraId="0224415A" w14:textId="1AF6908E" w:rsidR="00204E45" w:rsidRPr="004D5D71" w:rsidRDefault="00204E45">
      <w:pPr>
        <w:spacing w:before="120"/>
        <w:ind w:firstLine="680"/>
        <w:jc w:val="both"/>
        <w:rPr>
          <w:rFonts w:ascii="Times New Roman" w:hAnsi="Times New Roman"/>
          <w:sz w:val="12"/>
        </w:rPr>
      </w:pPr>
    </w:p>
    <w:p w14:paraId="43EBC11C" w14:textId="77777777" w:rsidR="00204E45" w:rsidRPr="004D5D71" w:rsidRDefault="00204E45">
      <w:pPr>
        <w:spacing w:before="120"/>
        <w:ind w:firstLine="680"/>
        <w:jc w:val="center"/>
        <w:rPr>
          <w:rFonts w:ascii="Times New Roman" w:hAnsi="Times New Roman"/>
          <w:sz w:val="6"/>
        </w:rPr>
      </w:pPr>
    </w:p>
    <w:p w14:paraId="465C177B" w14:textId="6AC089D2" w:rsidR="00204E45" w:rsidRPr="004D5D71" w:rsidRDefault="00000000">
      <w:pPr>
        <w:spacing w:before="120"/>
        <w:ind w:firstLine="680"/>
        <w:jc w:val="center"/>
        <w:rPr>
          <w:rFonts w:ascii="Times New Roman" w:hAnsi="Times New Roman"/>
        </w:rPr>
      </w:pPr>
      <w:r w:rsidRPr="004D5D71">
        <w:rPr>
          <w:rFonts w:ascii="Times New Roman" w:hAnsi="Times New Roman"/>
          <w:lang w:val="vi-VN"/>
        </w:rPr>
        <w:t xml:space="preserve">Kính gửi: Hội đồng nhân dân </w:t>
      </w:r>
      <w:r w:rsidR="004D5D71" w:rsidRPr="004D5D71">
        <w:rPr>
          <w:rFonts w:ascii="Times New Roman" w:hAnsi="Times New Roman"/>
        </w:rPr>
        <w:t>xã Thiệu Quang</w:t>
      </w:r>
      <w:r w:rsidRPr="004D5D71">
        <w:rPr>
          <w:rFonts w:ascii="Times New Roman" w:hAnsi="Times New Roman"/>
          <w:lang w:val="vi-VN"/>
        </w:rPr>
        <w:t>.</w:t>
      </w:r>
    </w:p>
    <w:p w14:paraId="55FD9F07" w14:textId="77777777" w:rsidR="00204E45" w:rsidRPr="004D5D71" w:rsidRDefault="00204E45">
      <w:pPr>
        <w:spacing w:before="120"/>
        <w:ind w:firstLine="680"/>
        <w:jc w:val="center"/>
        <w:rPr>
          <w:rFonts w:ascii="Times New Roman" w:hAnsi="Times New Roman"/>
          <w:sz w:val="16"/>
        </w:rPr>
      </w:pPr>
    </w:p>
    <w:p w14:paraId="7DCAA51C" w14:textId="77777777" w:rsidR="00204E45" w:rsidRPr="004D5D71" w:rsidRDefault="00204E45" w:rsidP="00A55727">
      <w:pPr>
        <w:spacing w:before="120"/>
        <w:ind w:firstLine="680"/>
        <w:jc w:val="both"/>
        <w:rPr>
          <w:rFonts w:ascii="Times New Roman" w:hAnsi="Times New Roman"/>
          <w:sz w:val="2"/>
        </w:rPr>
      </w:pPr>
    </w:p>
    <w:p w14:paraId="4B15D7E1" w14:textId="5A945607" w:rsidR="004D5D71" w:rsidRPr="004D5D71" w:rsidRDefault="00000000" w:rsidP="0008218D">
      <w:pPr>
        <w:spacing w:before="120" w:after="120" w:line="340" w:lineRule="exact"/>
        <w:ind w:firstLine="720"/>
        <w:jc w:val="both"/>
        <w:rPr>
          <w:rFonts w:ascii="Times New Roman" w:hAnsi="Times New Roman"/>
          <w:lang w:val="nl-NL"/>
        </w:rPr>
      </w:pPr>
      <w:r w:rsidRPr="004D5D71">
        <w:rPr>
          <w:rFonts w:ascii="Times New Roman" w:hAnsi="Times New Roman"/>
          <w:lang w:val="nl-NL"/>
        </w:rPr>
        <w:t xml:space="preserve">Thực hiện Luật Ban hành văn bản quy phạm pháp luật năm 2025 và các văn bản hướng dẫn thi hành Luật; Ủy ban nhân dân </w:t>
      </w:r>
      <w:r w:rsidR="004D5D71" w:rsidRPr="004D5D71">
        <w:rPr>
          <w:rFonts w:ascii="Times New Roman" w:hAnsi="Times New Roman"/>
          <w:lang w:val="nl-NL"/>
        </w:rPr>
        <w:t>xã</w:t>
      </w:r>
      <w:r w:rsidRPr="004D5D71">
        <w:rPr>
          <w:rFonts w:ascii="Times New Roman" w:hAnsi="Times New Roman"/>
          <w:lang w:val="nl-NL"/>
        </w:rPr>
        <w:t xml:space="preserve"> kính trình Hội đồng nhân dân </w:t>
      </w:r>
      <w:r w:rsidR="004D5D71" w:rsidRPr="004D5D71">
        <w:rPr>
          <w:rFonts w:ascii="Times New Roman" w:hAnsi="Times New Roman"/>
          <w:lang w:val="nl-NL"/>
        </w:rPr>
        <w:t>xã</w:t>
      </w:r>
      <w:r w:rsidRPr="004D5D71">
        <w:rPr>
          <w:rFonts w:ascii="Times New Roman" w:hAnsi="Times New Roman"/>
          <w:lang w:val="nl-NL"/>
        </w:rPr>
        <w:t xml:space="preserve"> dự thảo Nghị quyết </w:t>
      </w:r>
      <w:r w:rsidR="004D5D71" w:rsidRPr="004D5D71">
        <w:rPr>
          <w:rFonts w:ascii="Times New Roman" w:hAnsi="Times New Roman"/>
        </w:rPr>
        <w:t>về một số cơ chế, chính sách khuyến khích xây dựng chỉnh trang, nâng cấp kết cấu hạ tầng nông thôn mới và phát triển sản xuất nông nghiệp, sản phẩm OCOP trên địa bàn xã Thiệu Quang năm 2026.</w:t>
      </w:r>
    </w:p>
    <w:p w14:paraId="75715120" w14:textId="77777777" w:rsidR="00204E45" w:rsidRPr="004D5D71" w:rsidRDefault="00000000" w:rsidP="0008218D">
      <w:pPr>
        <w:spacing w:before="120" w:after="120" w:line="340" w:lineRule="exact"/>
        <w:ind w:firstLine="720"/>
        <w:jc w:val="both"/>
        <w:rPr>
          <w:rFonts w:ascii="Times New Roman" w:hAnsi="Times New Roman"/>
          <w:b/>
          <w:bCs/>
          <w:sz w:val="26"/>
          <w:szCs w:val="26"/>
          <w:lang w:val="de-DE"/>
        </w:rPr>
      </w:pPr>
      <w:r w:rsidRPr="004D5D71">
        <w:rPr>
          <w:rFonts w:ascii="Times New Roman" w:hAnsi="Times New Roman"/>
          <w:b/>
          <w:bCs/>
          <w:sz w:val="26"/>
          <w:szCs w:val="26"/>
          <w:lang w:val="de-DE"/>
        </w:rPr>
        <w:t>II. SỰ CẦN THIẾT BAN HÀNH NGHỊ QUYẾT</w:t>
      </w:r>
    </w:p>
    <w:p w14:paraId="17421ED4" w14:textId="77777777" w:rsidR="00204E45" w:rsidRPr="004D5D71" w:rsidRDefault="00000000" w:rsidP="0008218D">
      <w:pPr>
        <w:spacing w:before="120" w:after="120" w:line="340" w:lineRule="exact"/>
        <w:ind w:firstLine="720"/>
        <w:jc w:val="both"/>
        <w:rPr>
          <w:rFonts w:ascii="Times New Roman" w:hAnsi="Times New Roman"/>
          <w:b/>
          <w:szCs w:val="28"/>
        </w:rPr>
      </w:pPr>
      <w:r w:rsidRPr="004D5D71">
        <w:rPr>
          <w:rFonts w:ascii="Times New Roman" w:hAnsi="Times New Roman"/>
          <w:b/>
          <w:szCs w:val="28"/>
          <w:lang w:val="vi-VN"/>
        </w:rPr>
        <w:t xml:space="preserve">1. Cơ sở </w:t>
      </w:r>
      <w:r w:rsidRPr="004D5D71">
        <w:rPr>
          <w:rFonts w:ascii="Times New Roman" w:hAnsi="Times New Roman"/>
          <w:b/>
          <w:szCs w:val="28"/>
          <w:lang w:val="de-DE"/>
        </w:rPr>
        <w:t>chính trị</w:t>
      </w:r>
      <w:r w:rsidRPr="004D5D71">
        <w:rPr>
          <w:rFonts w:ascii="Times New Roman" w:hAnsi="Times New Roman"/>
          <w:b/>
          <w:szCs w:val="28"/>
        </w:rPr>
        <w:t>, pháp lý</w:t>
      </w:r>
    </w:p>
    <w:p w14:paraId="68ECE28D" w14:textId="3DD35864" w:rsidR="004D5D71" w:rsidRPr="004D5D71" w:rsidRDefault="00000000" w:rsidP="0008218D">
      <w:pPr>
        <w:spacing w:before="120" w:after="120" w:line="340" w:lineRule="exact"/>
        <w:ind w:firstLine="720"/>
        <w:jc w:val="both"/>
        <w:rPr>
          <w:rFonts w:ascii="Times New Roman" w:hAnsi="Times New Roman"/>
          <w:noProof/>
        </w:rPr>
      </w:pPr>
      <w:r w:rsidRPr="004D5D71">
        <w:rPr>
          <w:rFonts w:ascii="Times New Roman" w:hAnsi="Times New Roman"/>
          <w:noProof/>
          <w:lang w:val="vi-VN"/>
        </w:rPr>
        <w:t xml:space="preserve">- Tại điểm b khoản 1 Điều </w:t>
      </w:r>
      <w:r w:rsidR="004D5D71" w:rsidRPr="004D5D71">
        <w:rPr>
          <w:rFonts w:ascii="Times New Roman" w:hAnsi="Times New Roman"/>
          <w:noProof/>
        </w:rPr>
        <w:t>21</w:t>
      </w:r>
      <w:r w:rsidRPr="004D5D71">
        <w:rPr>
          <w:rFonts w:ascii="Times New Roman" w:hAnsi="Times New Roman"/>
          <w:noProof/>
          <w:lang w:val="vi-VN"/>
        </w:rPr>
        <w:t xml:space="preserve"> Luật Tổ chức chính quyền địa phương ngày 16/6/2025, quy định nhiệm vụ, quyền hạn của Hội đồng nhân dân </w:t>
      </w:r>
      <w:r w:rsidR="004D5D71" w:rsidRPr="004D5D71">
        <w:rPr>
          <w:rFonts w:ascii="Times New Roman" w:hAnsi="Times New Roman"/>
          <w:noProof/>
        </w:rPr>
        <w:t>xã</w:t>
      </w:r>
      <w:r w:rsidRPr="004D5D71">
        <w:rPr>
          <w:rFonts w:ascii="Times New Roman" w:hAnsi="Times New Roman"/>
          <w:noProof/>
          <w:lang w:val="vi-VN"/>
        </w:rPr>
        <w:t xml:space="preserve">: </w:t>
      </w:r>
      <w:r w:rsidR="004D5D71" w:rsidRPr="004D5D71">
        <w:rPr>
          <w:rFonts w:ascii="Times New Roman" w:hAnsi="Times New Roman"/>
          <w:i/>
          <w:iCs/>
          <w:noProof/>
          <w:szCs w:val="28"/>
          <w:lang w:val="vi-VN"/>
        </w:rPr>
        <w:t xml:space="preserve">“b) </w:t>
      </w:r>
      <w:r w:rsidR="004D5D71" w:rsidRPr="004D5D71">
        <w:rPr>
          <w:rFonts w:ascii="Times New Roman" w:hAnsi="Times New Roman"/>
          <w:i/>
          <w:iCs/>
          <w:szCs w:val="28"/>
        </w:rPr>
        <w:t>Quyết định chính sách, biện pháp để phát triển kinh tế - xã hội, phát triển các ngành, lĩnh vực, phát triển kinh tế tư nhân và đột phá phát triển khoa học, công nghệ, đổi mới sáng tạo và chuyển đổi số trên địa bàn theo quy định của pháp luật</w:t>
      </w:r>
      <w:r w:rsidR="004D5D71" w:rsidRPr="004D5D71">
        <w:rPr>
          <w:rFonts w:ascii="Times New Roman" w:hAnsi="Times New Roman"/>
          <w:i/>
          <w:iCs/>
          <w:noProof/>
          <w:szCs w:val="28"/>
          <w:lang w:val="vi-VN"/>
        </w:rPr>
        <w:t>.”</w:t>
      </w:r>
    </w:p>
    <w:p w14:paraId="0D822745" w14:textId="2921BC44" w:rsidR="00204E45" w:rsidRPr="004D5D71" w:rsidRDefault="00000000" w:rsidP="0008218D">
      <w:pPr>
        <w:spacing w:before="120" w:after="120" w:line="340" w:lineRule="exact"/>
        <w:ind w:firstLine="720"/>
        <w:jc w:val="both"/>
        <w:rPr>
          <w:rFonts w:ascii="Times New Roman" w:hAnsi="Times New Roman"/>
          <w:i/>
          <w:szCs w:val="28"/>
          <w:shd w:val="clear" w:color="auto" w:fill="FFFFFF"/>
        </w:rPr>
      </w:pPr>
      <w:r w:rsidRPr="004D5D71">
        <w:rPr>
          <w:rFonts w:ascii="Times New Roman" w:hAnsi="Times New Roman"/>
          <w:szCs w:val="28"/>
          <w:shd w:val="clear" w:color="auto" w:fill="FFFFFF"/>
        </w:rPr>
        <w:t xml:space="preserve">- </w:t>
      </w:r>
      <w:r w:rsidR="004D5D71" w:rsidRPr="004D5D71">
        <w:rPr>
          <w:rFonts w:ascii="Times New Roman" w:hAnsi="Times New Roman"/>
          <w:szCs w:val="28"/>
          <w:shd w:val="clear" w:color="auto" w:fill="FFFFFF"/>
        </w:rPr>
        <w:t>K</w:t>
      </w:r>
      <w:r w:rsidRPr="004D5D71">
        <w:rPr>
          <w:rFonts w:ascii="Times New Roman" w:hAnsi="Times New Roman"/>
          <w:szCs w:val="28"/>
          <w:shd w:val="clear" w:color="auto" w:fill="FFFFFF"/>
        </w:rPr>
        <w:t xml:space="preserve">hoản </w:t>
      </w:r>
      <w:r w:rsidR="004D5D71" w:rsidRPr="004D5D71">
        <w:rPr>
          <w:rFonts w:ascii="Times New Roman" w:hAnsi="Times New Roman"/>
          <w:szCs w:val="28"/>
          <w:shd w:val="clear" w:color="auto" w:fill="FFFFFF"/>
        </w:rPr>
        <w:t>2</w:t>
      </w:r>
      <w:r w:rsidRPr="004D5D71">
        <w:rPr>
          <w:rFonts w:ascii="Times New Roman" w:hAnsi="Times New Roman"/>
          <w:szCs w:val="28"/>
          <w:shd w:val="clear" w:color="auto" w:fill="FFFFFF"/>
        </w:rPr>
        <w:t xml:space="preserve"> Điều 2</w:t>
      </w:r>
      <w:r w:rsidR="004D5D71" w:rsidRPr="004D5D71">
        <w:rPr>
          <w:rFonts w:ascii="Times New Roman" w:hAnsi="Times New Roman"/>
          <w:szCs w:val="28"/>
          <w:shd w:val="clear" w:color="auto" w:fill="FFFFFF"/>
        </w:rPr>
        <w:t>2</w:t>
      </w:r>
      <w:r w:rsidRPr="004D5D71">
        <w:rPr>
          <w:rFonts w:ascii="Times New Roman" w:hAnsi="Times New Roman"/>
          <w:szCs w:val="28"/>
          <w:shd w:val="clear" w:color="auto" w:fill="FFFFFF"/>
        </w:rPr>
        <w:t xml:space="preserve"> Luật Ban hành văn bản quy phạm pháp luật số 64/2025/QH15; được sửa đổi, bổ sung bởi </w:t>
      </w:r>
      <w:r w:rsidR="004D5D71" w:rsidRPr="004D5D71">
        <w:rPr>
          <w:rFonts w:ascii="Times New Roman" w:hAnsi="Times New Roman"/>
          <w:szCs w:val="28"/>
          <w:shd w:val="clear" w:color="auto" w:fill="FFFFFF"/>
        </w:rPr>
        <w:t xml:space="preserve">điểm c </w:t>
      </w:r>
      <w:r w:rsidRPr="004D5D71">
        <w:rPr>
          <w:rFonts w:ascii="Times New Roman" w:hAnsi="Times New Roman"/>
          <w:szCs w:val="28"/>
          <w:shd w:val="clear" w:color="auto" w:fill="FFFFFF"/>
        </w:rPr>
        <w:t xml:space="preserve">khoản </w:t>
      </w:r>
      <w:r w:rsidR="004D5D71" w:rsidRPr="004D5D71">
        <w:rPr>
          <w:rFonts w:ascii="Times New Roman" w:hAnsi="Times New Roman"/>
          <w:szCs w:val="28"/>
          <w:shd w:val="clear" w:color="auto" w:fill="FFFFFF"/>
        </w:rPr>
        <w:t>2</w:t>
      </w:r>
      <w:r w:rsidRPr="004D5D71">
        <w:rPr>
          <w:rFonts w:ascii="Times New Roman" w:hAnsi="Times New Roman"/>
          <w:szCs w:val="28"/>
          <w:shd w:val="clear" w:color="auto" w:fill="FFFFFF"/>
        </w:rPr>
        <w:t xml:space="preserve"> Điều </w:t>
      </w:r>
      <w:r w:rsidR="004D5D71" w:rsidRPr="004D5D71">
        <w:rPr>
          <w:rFonts w:ascii="Times New Roman" w:hAnsi="Times New Roman"/>
          <w:szCs w:val="28"/>
          <w:shd w:val="clear" w:color="auto" w:fill="FFFFFF"/>
        </w:rPr>
        <w:t>22</w:t>
      </w:r>
      <w:r w:rsidRPr="004D5D71">
        <w:rPr>
          <w:rFonts w:ascii="Times New Roman" w:hAnsi="Times New Roman"/>
          <w:szCs w:val="28"/>
          <w:shd w:val="clear" w:color="auto" w:fill="FFFFFF"/>
        </w:rPr>
        <w:t xml:space="preserve"> Luật sửa đổi, bổ sung một số điều của Luật Ban hành văn bản quy phạm pháp luật, quy định Hội đồng nhân dân cấp </w:t>
      </w:r>
      <w:r w:rsidR="004D5D71" w:rsidRPr="004D5D71">
        <w:rPr>
          <w:rFonts w:ascii="Times New Roman" w:hAnsi="Times New Roman"/>
          <w:szCs w:val="28"/>
          <w:shd w:val="clear" w:color="auto" w:fill="FFFFFF"/>
        </w:rPr>
        <w:t>xã</w:t>
      </w:r>
      <w:r w:rsidRPr="004D5D71">
        <w:rPr>
          <w:rFonts w:ascii="Times New Roman" w:hAnsi="Times New Roman"/>
          <w:szCs w:val="28"/>
          <w:shd w:val="clear" w:color="auto" w:fill="FFFFFF"/>
        </w:rPr>
        <w:t xml:space="preserve"> ban hành Nghị quyết để quy định: </w:t>
      </w:r>
      <w:r w:rsidRPr="004D5D71">
        <w:rPr>
          <w:rFonts w:ascii="Times New Roman" w:hAnsi="Times New Roman"/>
          <w:i/>
          <w:szCs w:val="28"/>
          <w:shd w:val="clear" w:color="auto" w:fill="FFFFFF"/>
        </w:rPr>
        <w:t>"</w:t>
      </w:r>
      <w:r w:rsidR="004D5D71" w:rsidRPr="004D5D71">
        <w:rPr>
          <w:rFonts w:ascii="Times New Roman" w:hAnsi="Times New Roman"/>
          <w:i/>
          <w:szCs w:val="28"/>
          <w:shd w:val="clear" w:color="auto" w:fill="FFFFFF"/>
        </w:rPr>
        <w:t xml:space="preserve"> Chính sách, biện pháp nhằm phát triển kinh tế - xã hội ở địa phương; thực hiện nhiệm vụ, quyền hạn được phân cấp</w:t>
      </w:r>
      <w:r w:rsidRPr="004D5D71">
        <w:rPr>
          <w:rFonts w:ascii="Times New Roman" w:hAnsi="Times New Roman"/>
          <w:i/>
          <w:szCs w:val="28"/>
          <w:shd w:val="clear" w:color="auto" w:fill="FFFFFF"/>
        </w:rPr>
        <w:t>".</w:t>
      </w:r>
    </w:p>
    <w:p w14:paraId="4F248BB1" w14:textId="66AF3ADF" w:rsidR="004D5D71" w:rsidRPr="004D5D71" w:rsidRDefault="00000000" w:rsidP="0008218D">
      <w:pPr>
        <w:spacing w:before="120" w:after="120" w:line="340" w:lineRule="exact"/>
        <w:ind w:firstLine="720"/>
        <w:jc w:val="both"/>
        <w:rPr>
          <w:rFonts w:ascii="Times New Roman" w:hAnsi="Times New Roman"/>
          <w:i/>
          <w:szCs w:val="28"/>
          <w:shd w:val="clear" w:color="auto" w:fill="FFFFFF"/>
        </w:rPr>
      </w:pPr>
      <w:r w:rsidRPr="004D5D71">
        <w:rPr>
          <w:rFonts w:ascii="Times New Roman" w:hAnsi="Times New Roman"/>
          <w:noProof/>
          <w:lang w:val="vi-VN"/>
        </w:rPr>
        <w:t xml:space="preserve">- </w:t>
      </w:r>
      <w:r w:rsidRPr="004D5D71">
        <w:rPr>
          <w:rFonts w:ascii="Times New Roman" w:hAnsi="Times New Roman"/>
          <w:noProof/>
          <w:spacing w:val="4"/>
          <w:lang w:val="vi-VN"/>
        </w:rPr>
        <w:t>Th</w:t>
      </w:r>
      <w:r w:rsidR="004D5D71" w:rsidRPr="004D5D71">
        <w:rPr>
          <w:rFonts w:ascii="Times New Roman" w:hAnsi="Times New Roman"/>
          <w:noProof/>
          <w:spacing w:val="4"/>
        </w:rPr>
        <w:t xml:space="preserve">eo </w:t>
      </w:r>
      <w:r w:rsidRPr="004D5D71">
        <w:rPr>
          <w:rFonts w:ascii="Times New Roman" w:hAnsi="Times New Roman"/>
          <w:noProof/>
          <w:spacing w:val="4"/>
          <w:lang w:val="vi-VN"/>
        </w:rPr>
        <w:t xml:space="preserve">khoản </w:t>
      </w:r>
      <w:r w:rsidR="004D5D71" w:rsidRPr="004D5D71">
        <w:rPr>
          <w:rFonts w:ascii="Times New Roman" w:hAnsi="Times New Roman"/>
          <w:noProof/>
          <w:spacing w:val="4"/>
        </w:rPr>
        <w:t>8</w:t>
      </w:r>
      <w:r w:rsidRPr="004D5D71">
        <w:rPr>
          <w:rFonts w:ascii="Times New Roman" w:hAnsi="Times New Roman"/>
          <w:noProof/>
          <w:spacing w:val="4"/>
          <w:lang w:val="vi-VN"/>
        </w:rPr>
        <w:t xml:space="preserve"> Điều 31 Luật Ngân sách Nhà nước năm 2025 quy định nhiệm vụ, quyền hạn của </w:t>
      </w:r>
      <w:r w:rsidRPr="004D5D71">
        <w:rPr>
          <w:rFonts w:ascii="Times New Roman" w:hAnsi="Times New Roman"/>
          <w:noProof/>
          <w:spacing w:val="4"/>
        </w:rPr>
        <w:t>HĐND</w:t>
      </w:r>
      <w:r w:rsidRPr="004D5D71">
        <w:rPr>
          <w:rFonts w:ascii="Times New Roman" w:hAnsi="Times New Roman"/>
          <w:noProof/>
          <w:spacing w:val="4"/>
          <w:lang w:val="vi-VN"/>
        </w:rPr>
        <w:t xml:space="preserve"> </w:t>
      </w:r>
      <w:r w:rsidRPr="004D5D71">
        <w:rPr>
          <w:rFonts w:ascii="Times New Roman" w:hAnsi="Times New Roman"/>
          <w:noProof/>
          <w:spacing w:val="4"/>
        </w:rPr>
        <w:t xml:space="preserve">cấp </w:t>
      </w:r>
      <w:r w:rsidR="004D5D71" w:rsidRPr="004D5D71">
        <w:rPr>
          <w:rFonts w:ascii="Times New Roman" w:hAnsi="Times New Roman"/>
          <w:noProof/>
          <w:spacing w:val="4"/>
        </w:rPr>
        <w:t>xã</w:t>
      </w:r>
      <w:r w:rsidRPr="004D5D71">
        <w:rPr>
          <w:rFonts w:ascii="Times New Roman" w:hAnsi="Times New Roman"/>
          <w:noProof/>
          <w:spacing w:val="4"/>
        </w:rPr>
        <w:t xml:space="preserve"> như sau</w:t>
      </w:r>
      <w:r w:rsidRPr="004D5D71">
        <w:rPr>
          <w:rFonts w:ascii="Times New Roman" w:hAnsi="Times New Roman"/>
          <w:noProof/>
          <w:spacing w:val="4"/>
          <w:lang w:val="vi-VN"/>
        </w:rPr>
        <w:t xml:space="preserve">: </w:t>
      </w:r>
      <w:r w:rsidRPr="004D5D71">
        <w:rPr>
          <w:rFonts w:ascii="Times New Roman" w:hAnsi="Times New Roman"/>
          <w:i/>
          <w:szCs w:val="28"/>
          <w:shd w:val="clear" w:color="auto" w:fill="FFFFFF"/>
        </w:rPr>
        <w:t>"</w:t>
      </w:r>
      <w:r w:rsidR="004D5D71" w:rsidRPr="004D5D71">
        <w:rPr>
          <w:rFonts w:ascii="Times New Roman" w:hAnsi="Times New Roman"/>
          <w:i/>
          <w:iCs/>
          <w:szCs w:val="28"/>
        </w:rPr>
        <w:t xml:space="preserve"> Quyết định danh mục các chương trình, nhiệm vụ, dự án, đối tượng đầu tư công khác thuộc kế hoạch đầu tư công trung hạn nguồn ngân sách nhà nước của ngân sách cấp mình; quyết định chương trình, dự án đầu tư quan trọng của địa phương được đầu tư từ nguồn vốn ngân sách nhà nước.”</w:t>
      </w:r>
    </w:p>
    <w:p w14:paraId="2ABE12BC" w14:textId="77777777" w:rsidR="00204E45" w:rsidRPr="004D5D71" w:rsidRDefault="00000000" w:rsidP="0008218D">
      <w:pPr>
        <w:spacing w:before="120" w:after="120" w:line="340" w:lineRule="exact"/>
        <w:ind w:firstLine="720"/>
        <w:jc w:val="both"/>
        <w:rPr>
          <w:rFonts w:ascii="Times New Roman" w:hAnsi="Times New Roman"/>
          <w:iCs/>
          <w:lang w:val="nb-NO"/>
        </w:rPr>
      </w:pPr>
      <w:r w:rsidRPr="004D5D71">
        <w:rPr>
          <w:rFonts w:ascii="Times New Roman" w:hAnsi="Times New Roman"/>
          <w:b/>
          <w:bCs/>
          <w:szCs w:val="28"/>
          <w:lang w:val="vi-VN"/>
        </w:rPr>
        <w:t xml:space="preserve">2. </w:t>
      </w:r>
      <w:r w:rsidRPr="004D5D71">
        <w:rPr>
          <w:rFonts w:ascii="Times New Roman" w:hAnsi="Times New Roman"/>
          <w:b/>
          <w:bCs/>
          <w:szCs w:val="28"/>
          <w:lang w:val="de-DE"/>
        </w:rPr>
        <w:t>Cơ sở thực tiễn</w:t>
      </w:r>
    </w:p>
    <w:p w14:paraId="4AA95E23" w14:textId="77777777" w:rsidR="004D5D71" w:rsidRPr="004D5D71" w:rsidRDefault="004D5D71" w:rsidP="0008218D">
      <w:pPr>
        <w:widowControl w:val="0"/>
        <w:shd w:val="clear" w:color="auto" w:fill="FFFFFF"/>
        <w:spacing w:before="120" w:after="120" w:line="340" w:lineRule="exact"/>
        <w:ind w:firstLine="720"/>
        <w:jc w:val="both"/>
        <w:rPr>
          <w:rFonts w:ascii="Times New Roman" w:hAnsi="Times New Roman"/>
          <w:szCs w:val="28"/>
        </w:rPr>
      </w:pPr>
      <w:r w:rsidRPr="004D5D71">
        <w:rPr>
          <w:rFonts w:ascii="Times New Roman" w:hAnsi="Times New Roman"/>
          <w:szCs w:val="28"/>
        </w:rPr>
        <w:t xml:space="preserve">Trong những năm qua, Đảng ủy, HĐND, UBND xã đã quan tâm lãnh đạo, </w:t>
      </w:r>
      <w:r w:rsidRPr="004D5D71">
        <w:rPr>
          <w:rFonts w:ascii="Times New Roman" w:hAnsi="Times New Roman"/>
          <w:szCs w:val="28"/>
        </w:rPr>
        <w:lastRenderedPageBreak/>
        <w:t>chỉ đạo và ban hành nhiều chủ trương, chính sách về phát triển kinh tế xã hội, trong đó có cơ chế, chính sách hỗ trợ xây dựng nông thôn mới, cùng với sự nỗ lực, cố gắng của các ngành, các đơn vị thôn, các tổ chức đoàn thể chính trị - xã hội, sự hưởng ứng, tích cực tham gia của các tầng lớp Nhân dân, Chương trình xây dựng NTM của xã đạt được những kết quả nổi bật xã/thôn được công nhận đạt chuẩn NTM, NTM nâng cao, NTM kiểu mẫu, sản phẩm OCOP. Thông qua cơ chế chính sách đã khuyến khích, kích cầu các thôn thi đua xây dựng NTM; đầu tư, nâng cấp kết cấu hạ tầng, phát triển kinh tế, góp phần thay đổi diện mạo nông thôn theo hướng tích cực, đời sống vật chất và tinh thần của người dân được nâng lên, dần thu hẹp khoảng cách giữa nông thôn và đô thị; đời sống văn hoá, tinh thần của Nhân dân được duy trì và phát triển, cảnh quan môi trường nông thôn sáng, xanh, sạch, đẹp, an ninh trật tự được đảm bảo.</w:t>
      </w:r>
    </w:p>
    <w:p w14:paraId="5E8D4692" w14:textId="0E640284" w:rsidR="004D5D71" w:rsidRPr="004D5D71" w:rsidRDefault="004D5D71" w:rsidP="0008218D">
      <w:pPr>
        <w:spacing w:before="120" w:after="120" w:line="340" w:lineRule="exact"/>
        <w:ind w:firstLine="709"/>
        <w:jc w:val="both"/>
        <w:rPr>
          <w:rFonts w:ascii="Times New Roman" w:hAnsi="Times New Roman"/>
          <w:spacing w:val="-2"/>
          <w:szCs w:val="28"/>
        </w:rPr>
      </w:pPr>
      <w:r w:rsidRPr="004D5D71">
        <w:rPr>
          <w:rFonts w:ascii="Times New Roman" w:hAnsi="Times New Roman"/>
          <w:szCs w:val="28"/>
        </w:rPr>
        <w:t>T</w:t>
      </w:r>
      <w:r w:rsidRPr="004D5D71">
        <w:rPr>
          <w:rFonts w:ascii="Times New Roman" w:hAnsi="Times New Roman"/>
          <w:szCs w:val="28"/>
          <w:lang w:val="da-DK"/>
        </w:rPr>
        <w:t xml:space="preserve">hực hiện Quyết định 51/2025/QĐ-TTg ngày 29/12/2025 của Thủ tướng Chính phủ về ban hành Bộ tiêu chí quốc gia về xã NTM giai đoạn 2026-2030 với yêu cầu tiêu chí cao hơn so với các giai đoạn trước. </w:t>
      </w:r>
      <w:r w:rsidRPr="004D5D71">
        <w:rPr>
          <w:rFonts w:ascii="Times New Roman" w:hAnsi="Times New Roman"/>
          <w:szCs w:val="28"/>
        </w:rPr>
        <w:t>Trong điều kiện các xã sau sắp xếp đều có quy mô lớn</w:t>
      </w:r>
      <w:r w:rsidRPr="004D5D71">
        <w:rPr>
          <w:rFonts w:ascii="Times New Roman" w:hAnsi="Times New Roman"/>
          <w:szCs w:val="28"/>
          <w:lang w:val="da-DK"/>
        </w:rPr>
        <w:t xml:space="preserve"> hơn (xã Thiệu Quang hình thành từ 5 xã cũ) đòi hỏi sự quyết tâm rất cao, nỗ lực rất lớn của các thôn, đặc biệt là việc huy động nguồn lực để thực hiện các tiêu chí, cũng  như việc động viên, khích lệ các thôn thi đua xây dựng NTM, nhất là các thôn có điều kiện kinh tế khó khăn. </w:t>
      </w:r>
    </w:p>
    <w:p w14:paraId="444E9C2A" w14:textId="18A5FA88" w:rsidR="004D5D71" w:rsidRPr="004D5D71" w:rsidRDefault="004D5D71" w:rsidP="0008218D">
      <w:pPr>
        <w:spacing w:before="120" w:after="120" w:line="340" w:lineRule="exact"/>
        <w:ind w:firstLine="709"/>
        <w:jc w:val="both"/>
        <w:rPr>
          <w:rFonts w:ascii="Times New Roman" w:hAnsi="Times New Roman"/>
          <w:iCs/>
          <w:szCs w:val="28"/>
        </w:rPr>
      </w:pPr>
      <w:r w:rsidRPr="004D5D71">
        <w:rPr>
          <w:rFonts w:ascii="Times New Roman" w:hAnsi="Times New Roman"/>
          <w:iCs/>
          <w:szCs w:val="28"/>
        </w:rPr>
        <w:t xml:space="preserve">Căn cứ Thông báo kết luận số 60-TB/ĐU ngày 08/4/2026 của Ban Thường vụ Đảng uỷ xã Thiệu Quang; Công văn số 02/CV-TTHĐND ngày 24/4/2026 của HĐND xã Thiệu Quang V/v đồng ý xây dựng Nghị quyết về </w:t>
      </w:r>
      <w:r w:rsidRPr="004D5D71">
        <w:rPr>
          <w:rFonts w:ascii="Times New Roman" w:hAnsi="Times New Roman"/>
        </w:rPr>
        <w:t>một số cơ chế, chính sách khuyến khích xây dựng chỉnh trang, nâng cấp kết cấu hạ tầng nông thôn mới và phát triển sản xuất nông nghiệp, sản phẩm OCOP trên địa bàn xã Thiệu Quang năm 2026.</w:t>
      </w:r>
    </w:p>
    <w:p w14:paraId="6349C2AA" w14:textId="77777777" w:rsidR="004D5D71" w:rsidRPr="004D5D71" w:rsidRDefault="004D5D71" w:rsidP="0008218D">
      <w:pPr>
        <w:spacing w:before="120" w:after="120" w:line="340" w:lineRule="exact"/>
        <w:ind w:firstLine="709"/>
        <w:jc w:val="both"/>
        <w:rPr>
          <w:rFonts w:ascii="Times New Roman" w:hAnsi="Times New Roman"/>
          <w:szCs w:val="28"/>
          <w:lang w:val="da-DK"/>
        </w:rPr>
      </w:pPr>
      <w:r w:rsidRPr="004D5D71">
        <w:rPr>
          <w:rFonts w:ascii="Times New Roman" w:hAnsi="Times New Roman"/>
          <w:bCs/>
          <w:szCs w:val="28"/>
          <w:lang w:val="da-DK"/>
        </w:rPr>
        <w:t>Để thực hiện được mục tiêu trên, cần có sự nỗ lực, quyết tâm rất cao của các cấp, các ngành, với sự vào cuộc của cả hệ thống chính trị, các thành phần kinh tế và mọi người dân; cần huy động tối đa, có hiệu quả các nguồn lực xã hội, cả về nhân lực, vật lực và kinh phí để thực hiện, trong đó, nguồn lực từ ngân sách nhà nước đóng vai trò quan trọng thông qua các cơ chế, chính sách hỗ trợ để khuyến khích, kích cầu các đơn vị thực hiện chương trình.</w:t>
      </w:r>
    </w:p>
    <w:p w14:paraId="566BE5E8" w14:textId="2D4D1F5A" w:rsidR="00204E45" w:rsidRPr="004D5D71" w:rsidRDefault="004D5D71" w:rsidP="0008218D">
      <w:pPr>
        <w:spacing w:before="120" w:after="120" w:line="340" w:lineRule="exact"/>
        <w:ind w:firstLine="709"/>
        <w:jc w:val="both"/>
        <w:rPr>
          <w:rFonts w:ascii="Times New Roman" w:eastAsia="Calibri" w:hAnsi="Times New Roman"/>
          <w:szCs w:val="28"/>
          <w:shd w:val="clear" w:color="auto" w:fill="FFFFFF"/>
          <w:lang w:val="en-GB"/>
        </w:rPr>
      </w:pPr>
      <w:r w:rsidRPr="004D5D71">
        <w:rPr>
          <w:rFonts w:ascii="Times New Roman" w:eastAsia="Calibri" w:hAnsi="Times New Roman"/>
          <w:szCs w:val="28"/>
          <w:shd w:val="clear" w:color="auto" w:fill="FFFFFF"/>
          <w:lang w:val="en-GB"/>
        </w:rPr>
        <w:t>Căn cứ các quy định trên</w:t>
      </w:r>
      <w:r w:rsidRPr="004D5D71">
        <w:rPr>
          <w:rFonts w:ascii="Times New Roman" w:hAnsi="Times New Roman"/>
          <w:bCs/>
          <w:szCs w:val="28"/>
        </w:rPr>
        <w:t xml:space="preserve">, việc ban hành cơ chế, chính sách khuyến khích xây dựng </w:t>
      </w:r>
      <w:r w:rsidRPr="004D5D71">
        <w:rPr>
          <w:rFonts w:ascii="Times New Roman" w:hAnsi="Times New Roman"/>
        </w:rPr>
        <w:t xml:space="preserve">chỉnh trang, nâng cấp kết cấu hạ tầng nông thôn mới và phát triển sản xuất nông nghiệp, sản phẩm OCOP trên địa bàn xã Thiệu Quang năm 2026 </w:t>
      </w:r>
      <w:r w:rsidRPr="004D5D71">
        <w:rPr>
          <w:rFonts w:ascii="Times New Roman" w:hAnsi="Times New Roman"/>
          <w:bCs/>
          <w:szCs w:val="28"/>
        </w:rPr>
        <w:t xml:space="preserve">là </w:t>
      </w:r>
      <w:r w:rsidRPr="004D5D71">
        <w:rPr>
          <w:rFonts w:ascii="Times New Roman" w:eastAsia="Calibri" w:hAnsi="Times New Roman"/>
          <w:szCs w:val="28"/>
          <w:shd w:val="clear" w:color="auto" w:fill="FFFFFF"/>
          <w:lang w:val="en-GB"/>
        </w:rPr>
        <w:t xml:space="preserve"> phù hợp về thẩm quyền.</w:t>
      </w:r>
    </w:p>
    <w:p w14:paraId="045FCB3A" w14:textId="77777777" w:rsidR="00204E45" w:rsidRPr="004D5D71" w:rsidRDefault="00000000" w:rsidP="0008218D">
      <w:pPr>
        <w:spacing w:before="120" w:after="120" w:line="340" w:lineRule="exact"/>
        <w:ind w:firstLine="720"/>
        <w:jc w:val="both"/>
        <w:rPr>
          <w:rFonts w:ascii="Times New Roman" w:hAnsi="Times New Roman"/>
          <w:bCs/>
          <w:iCs/>
          <w:lang w:val="de-DE"/>
        </w:rPr>
      </w:pPr>
      <w:r w:rsidRPr="004D5D71">
        <w:rPr>
          <w:rFonts w:ascii="Times New Roman" w:hAnsi="Times New Roman"/>
          <w:b/>
          <w:sz w:val="26"/>
          <w:szCs w:val="26"/>
          <w:lang w:val="de-DE"/>
        </w:rPr>
        <w:t>II</w:t>
      </w:r>
      <w:r w:rsidRPr="004D5D71">
        <w:rPr>
          <w:rFonts w:ascii="Times New Roman" w:hAnsi="Times New Roman"/>
          <w:b/>
          <w:sz w:val="26"/>
          <w:szCs w:val="26"/>
          <w:lang w:val="vi-VN"/>
        </w:rPr>
        <w:t>. MỤC ĐÍCH, QUAN ĐIỂM XÂY DỰNG</w:t>
      </w:r>
      <w:r w:rsidRPr="004D5D71">
        <w:rPr>
          <w:rFonts w:ascii="Times New Roman" w:hAnsi="Times New Roman"/>
          <w:b/>
          <w:sz w:val="26"/>
          <w:szCs w:val="26"/>
          <w:lang w:val="de-DE"/>
        </w:rPr>
        <w:t xml:space="preserve"> NGHỊ QUYẾT</w:t>
      </w:r>
    </w:p>
    <w:p w14:paraId="6A0430A8" w14:textId="77777777" w:rsidR="00204E45" w:rsidRPr="004D5D71" w:rsidRDefault="00000000" w:rsidP="0008218D">
      <w:pPr>
        <w:spacing w:before="120" w:after="120" w:line="340" w:lineRule="exact"/>
        <w:ind w:firstLine="720"/>
        <w:jc w:val="both"/>
        <w:rPr>
          <w:rFonts w:ascii="Times New Roman" w:hAnsi="Times New Roman"/>
          <w:bCs/>
          <w:iCs/>
          <w:lang w:val="de-DE"/>
        </w:rPr>
      </w:pPr>
      <w:r w:rsidRPr="004D5D71">
        <w:rPr>
          <w:rFonts w:ascii="Times New Roman" w:hAnsi="Times New Roman"/>
          <w:b/>
          <w:lang w:val="vi-VN"/>
        </w:rPr>
        <w:t>1. Mục đích</w:t>
      </w:r>
    </w:p>
    <w:p w14:paraId="763AD44F" w14:textId="413986F6" w:rsidR="009C6318" w:rsidRDefault="00000000" w:rsidP="0008218D">
      <w:pPr>
        <w:spacing w:before="120" w:after="120" w:line="340" w:lineRule="exact"/>
        <w:ind w:firstLine="709"/>
        <w:jc w:val="both"/>
        <w:rPr>
          <w:rFonts w:ascii="Times New Roman" w:hAnsi="Times New Roman"/>
          <w:szCs w:val="22"/>
        </w:rPr>
      </w:pPr>
      <w:r w:rsidRPr="004D5D71">
        <w:rPr>
          <w:rFonts w:ascii="Times New Roman" w:hAnsi="Times New Roman"/>
          <w:szCs w:val="22"/>
          <w:lang w:val="vi-VN"/>
        </w:rPr>
        <w:t>Xây dựng chính sách phát triển</w:t>
      </w:r>
      <w:r w:rsidR="009C6318" w:rsidRPr="009C6318">
        <w:rPr>
          <w:rFonts w:ascii="Times New Roman" w:hAnsi="Times New Roman"/>
          <w:lang w:val="nl-NL"/>
        </w:rPr>
        <w:t xml:space="preserve"> </w:t>
      </w:r>
      <w:r w:rsidR="009C6318" w:rsidRPr="004D5D71">
        <w:rPr>
          <w:rFonts w:ascii="Times New Roman" w:hAnsi="Times New Roman"/>
        </w:rPr>
        <w:t>về một số cơ chế, chính sách khuyến khích xây dựng chỉnh trang, nâng cấp kết cấu hạ tầng nông thôn mới và phát triển sản xuất nông nghiệp, sản phẩm OCOP trên địa bàn xã Thiệu Quang năm 2026</w:t>
      </w:r>
      <w:r w:rsidR="009C6318" w:rsidRPr="009C6318">
        <w:rPr>
          <w:szCs w:val="28"/>
        </w:rPr>
        <w:t xml:space="preserve"> </w:t>
      </w:r>
      <w:r w:rsidR="009C6318" w:rsidRPr="006C62B3">
        <w:rPr>
          <w:szCs w:val="28"/>
        </w:rPr>
        <w:t>nhằm</w:t>
      </w:r>
      <w:r w:rsidR="009C6318" w:rsidRPr="006C62B3">
        <w:rPr>
          <w:spacing w:val="-10"/>
          <w:szCs w:val="28"/>
        </w:rPr>
        <w:t xml:space="preserve"> </w:t>
      </w:r>
      <w:r w:rsidR="009C6318" w:rsidRPr="006C62B3">
        <w:rPr>
          <w:rFonts w:eastAsia="Calibri"/>
          <w:iCs/>
          <w:szCs w:val="28"/>
        </w:rPr>
        <w:lastRenderedPageBreak/>
        <w:t xml:space="preserve">cụ thể hoá các mục tiêu, nhiệm vụ và giải pháp được đề ra tại Nghị quyết Đại hội Đại biểu Đảng bộ </w:t>
      </w:r>
      <w:r w:rsidR="009C6318">
        <w:rPr>
          <w:rFonts w:eastAsia="Calibri"/>
          <w:iCs/>
          <w:szCs w:val="28"/>
        </w:rPr>
        <w:t>xã Thiệu Quang</w:t>
      </w:r>
      <w:r w:rsidR="009C6318" w:rsidRPr="006C62B3">
        <w:rPr>
          <w:rFonts w:eastAsia="Calibri"/>
          <w:iCs/>
          <w:szCs w:val="28"/>
        </w:rPr>
        <w:t xml:space="preserve"> lần thứ </w:t>
      </w:r>
      <w:r w:rsidR="009C6318">
        <w:rPr>
          <w:rFonts w:eastAsia="Calibri"/>
          <w:iCs/>
          <w:szCs w:val="28"/>
        </w:rPr>
        <w:t>I</w:t>
      </w:r>
      <w:r w:rsidR="009C6318" w:rsidRPr="006C62B3">
        <w:rPr>
          <w:rFonts w:eastAsia="Calibri"/>
          <w:iCs/>
          <w:szCs w:val="28"/>
        </w:rPr>
        <w:t>, nhiệm kỳ 2025 - 2030</w:t>
      </w:r>
      <w:r w:rsidR="009C6318" w:rsidRPr="006C62B3">
        <w:rPr>
          <w:bCs/>
          <w:spacing w:val="-2"/>
          <w:szCs w:val="28"/>
        </w:rPr>
        <w:t xml:space="preserve">; </w:t>
      </w:r>
      <w:r w:rsidR="009C6318" w:rsidRPr="006C62B3">
        <w:rPr>
          <w:rFonts w:eastAsia="Calibri"/>
          <w:bCs/>
          <w:spacing w:val="-2"/>
          <w:szCs w:val="28"/>
        </w:rPr>
        <w:t xml:space="preserve">đồng thời tiếp tục phát huy hiệu quả và tác động tích cực mà các cơ chế, chính sách đã mang lại; phù hợp với tình hình thực tiễn; tiếp tục </w:t>
      </w:r>
      <w:r w:rsidR="009C6318" w:rsidRPr="006C62B3">
        <w:rPr>
          <w:bCs/>
          <w:szCs w:val="28"/>
        </w:rPr>
        <w:t xml:space="preserve">khuyến khích, tạo động lực thúc đẩy xây dựng NTM; khai thác, phát triển lợi thế của địa phương, nâng cao giá trị sản phẩm, nâng cao </w:t>
      </w:r>
      <w:r w:rsidR="009C6318" w:rsidRPr="006C62B3">
        <w:rPr>
          <w:szCs w:val="28"/>
        </w:rPr>
        <w:t>chất lượng</w:t>
      </w:r>
      <w:r w:rsidR="009C6318" w:rsidRPr="006C62B3">
        <w:rPr>
          <w:spacing w:val="40"/>
          <w:szCs w:val="28"/>
        </w:rPr>
        <w:t xml:space="preserve"> </w:t>
      </w:r>
      <w:r w:rsidR="009C6318" w:rsidRPr="006C62B3">
        <w:rPr>
          <w:szCs w:val="28"/>
        </w:rPr>
        <w:t>sống</w:t>
      </w:r>
      <w:r w:rsidR="009C6318" w:rsidRPr="006C62B3">
        <w:rPr>
          <w:spacing w:val="-9"/>
          <w:szCs w:val="28"/>
        </w:rPr>
        <w:t xml:space="preserve"> </w:t>
      </w:r>
      <w:r w:rsidR="009C6318" w:rsidRPr="006C62B3">
        <w:rPr>
          <w:szCs w:val="28"/>
        </w:rPr>
        <w:t>của</w:t>
      </w:r>
      <w:r w:rsidR="009C6318" w:rsidRPr="006C62B3">
        <w:rPr>
          <w:spacing w:val="-8"/>
          <w:szCs w:val="28"/>
        </w:rPr>
        <w:t xml:space="preserve"> </w:t>
      </w:r>
      <w:r w:rsidR="009C6318" w:rsidRPr="006C62B3">
        <w:rPr>
          <w:szCs w:val="28"/>
        </w:rPr>
        <w:t>Nhân dân</w:t>
      </w:r>
      <w:r w:rsidR="009C6318" w:rsidRPr="006C62B3">
        <w:rPr>
          <w:bCs/>
          <w:szCs w:val="28"/>
        </w:rPr>
        <w:t xml:space="preserve">, hỗ trợ chủ thể kinh tế nông thôn và góp phần phát triển bền vững nông nghiệp gắn với xây dựng NTM. </w:t>
      </w:r>
    </w:p>
    <w:p w14:paraId="44E934A9" w14:textId="77777777" w:rsidR="00204E45" w:rsidRPr="004D5D71" w:rsidRDefault="00000000" w:rsidP="0008218D">
      <w:pPr>
        <w:spacing w:before="120" w:after="120" w:line="340" w:lineRule="exact"/>
        <w:ind w:firstLine="720"/>
        <w:jc w:val="both"/>
        <w:rPr>
          <w:rFonts w:ascii="Times New Roman" w:hAnsi="Times New Roman"/>
          <w:bCs/>
          <w:iCs/>
          <w:lang w:val="de-DE"/>
        </w:rPr>
      </w:pPr>
      <w:r w:rsidRPr="004D5D71">
        <w:rPr>
          <w:rFonts w:ascii="Times New Roman" w:hAnsi="Times New Roman"/>
          <w:b/>
          <w:lang w:val="vi-VN"/>
        </w:rPr>
        <w:t>2. Quan điểm xây dựng chính sách</w:t>
      </w:r>
    </w:p>
    <w:p w14:paraId="419620D2" w14:textId="77777777" w:rsidR="00204E45" w:rsidRPr="004D5D71" w:rsidRDefault="00000000" w:rsidP="0008218D">
      <w:pPr>
        <w:spacing w:before="120" w:after="120" w:line="340" w:lineRule="exact"/>
        <w:ind w:firstLine="720"/>
        <w:jc w:val="both"/>
        <w:rPr>
          <w:rFonts w:ascii="Times New Roman" w:hAnsi="Times New Roman"/>
          <w:bCs/>
          <w:lang w:val="de-DE"/>
        </w:rPr>
      </w:pPr>
      <w:r w:rsidRPr="004D5D71">
        <w:rPr>
          <w:rFonts w:ascii="Times New Roman" w:hAnsi="Times New Roman"/>
          <w:bCs/>
          <w:spacing w:val="-4"/>
          <w:lang w:val="vi-VN"/>
        </w:rPr>
        <w:t xml:space="preserve">- Ban hành chính sách phù hợp với điều kiện thực tiễn, </w:t>
      </w:r>
      <w:r w:rsidRPr="004D5D71">
        <w:rPr>
          <w:rFonts w:ascii="Times New Roman" w:hAnsi="Times New Roman"/>
          <w:bCs/>
          <w:lang w:val="de-DE"/>
        </w:rPr>
        <w:t>đảm bảo về trình tự, thủ tục, thẩm quyền ban hành theo quy định của Luật Ban hành văn bản quy phạm pháp luật năm 2025.</w:t>
      </w:r>
    </w:p>
    <w:p w14:paraId="3775E192" w14:textId="77777777" w:rsidR="00204E45" w:rsidRPr="004D5D71" w:rsidRDefault="00000000" w:rsidP="0008218D">
      <w:pPr>
        <w:spacing w:before="120" w:after="120" w:line="340" w:lineRule="exact"/>
        <w:ind w:firstLine="720"/>
        <w:jc w:val="both"/>
        <w:rPr>
          <w:rFonts w:ascii="Times New Roman" w:hAnsi="Times New Roman"/>
          <w:bCs/>
          <w:spacing w:val="-6"/>
          <w:lang w:val="vi-VN"/>
        </w:rPr>
      </w:pPr>
      <w:r w:rsidRPr="004D5D71">
        <w:rPr>
          <w:rFonts w:ascii="Times New Roman" w:hAnsi="Times New Roman"/>
          <w:bCs/>
          <w:spacing w:val="-6"/>
          <w:lang w:val="vi-VN"/>
        </w:rPr>
        <w:t>- Chính sách đảm bảo công bằng, công khai, minh bạch; khả thi khi triển khai thực hiện</w:t>
      </w:r>
      <w:r w:rsidRPr="004D5D71">
        <w:rPr>
          <w:rFonts w:ascii="Times New Roman" w:hAnsi="Times New Roman"/>
          <w:bCs/>
          <w:spacing w:val="-6"/>
        </w:rPr>
        <w:t xml:space="preserve">. </w:t>
      </w:r>
      <w:r w:rsidRPr="004D5D71">
        <w:rPr>
          <w:rFonts w:ascii="Times New Roman" w:hAnsi="Times New Roman"/>
          <w:bCs/>
          <w:spacing w:val="-6"/>
          <w:lang w:val="vi-VN"/>
        </w:rPr>
        <w:t xml:space="preserve">Các tổ chức, cá nhân được tiếp cận nguồn kinh phí hỗ trợ thuận lợi. </w:t>
      </w:r>
    </w:p>
    <w:p w14:paraId="405B6A3E" w14:textId="77777777" w:rsidR="00204E45" w:rsidRPr="004D5D71" w:rsidRDefault="00000000" w:rsidP="0008218D">
      <w:pPr>
        <w:spacing w:before="120" w:after="120" w:line="340" w:lineRule="exact"/>
        <w:ind w:firstLine="720"/>
        <w:jc w:val="both"/>
        <w:rPr>
          <w:rFonts w:ascii="Times New Roman" w:hAnsi="Times New Roman"/>
          <w:bCs/>
          <w:iCs/>
          <w:lang w:val="de-DE"/>
        </w:rPr>
      </w:pPr>
      <w:r w:rsidRPr="004D5D71">
        <w:rPr>
          <w:rFonts w:ascii="Times New Roman" w:hAnsi="Times New Roman"/>
          <w:b/>
          <w:bCs/>
          <w:sz w:val="26"/>
          <w:szCs w:val="26"/>
          <w:lang w:val="da-DK"/>
        </w:rPr>
        <w:t>III. QUÁ TRÌNH XÂY DỰNG DỰ THẢO NGHỊ QUYẾT</w:t>
      </w:r>
    </w:p>
    <w:p w14:paraId="4D26070E" w14:textId="530F47D2" w:rsidR="009C6318" w:rsidRDefault="00000000" w:rsidP="0008218D">
      <w:pPr>
        <w:spacing w:before="120" w:after="120" w:line="340" w:lineRule="exact"/>
        <w:ind w:firstLine="720"/>
        <w:jc w:val="both"/>
      </w:pPr>
      <w:r w:rsidRPr="004D5D71">
        <w:rPr>
          <w:rFonts w:ascii="Times New Roman" w:hAnsi="Times New Roman"/>
          <w:szCs w:val="28"/>
          <w:lang w:val="pt-BR"/>
        </w:rPr>
        <w:t xml:space="preserve">- Ngày </w:t>
      </w:r>
      <w:r w:rsidR="009C6318">
        <w:rPr>
          <w:rFonts w:ascii="Times New Roman" w:hAnsi="Times New Roman"/>
          <w:szCs w:val="28"/>
          <w:lang w:val="pt-BR"/>
        </w:rPr>
        <w:t>08</w:t>
      </w:r>
      <w:r w:rsidRPr="004D5D71">
        <w:rPr>
          <w:rFonts w:ascii="Times New Roman" w:hAnsi="Times New Roman"/>
          <w:szCs w:val="28"/>
          <w:lang w:val="pt-BR"/>
        </w:rPr>
        <w:t>/</w:t>
      </w:r>
      <w:r w:rsidR="009C6318">
        <w:rPr>
          <w:rFonts w:ascii="Times New Roman" w:hAnsi="Times New Roman"/>
          <w:szCs w:val="28"/>
          <w:lang w:val="pt-BR"/>
        </w:rPr>
        <w:t>4</w:t>
      </w:r>
      <w:r w:rsidRPr="004D5D71">
        <w:rPr>
          <w:rFonts w:ascii="Times New Roman" w:hAnsi="Times New Roman"/>
          <w:szCs w:val="28"/>
          <w:lang w:val="pt-BR"/>
        </w:rPr>
        <w:t>/202</w:t>
      </w:r>
      <w:r w:rsidR="009C6318">
        <w:rPr>
          <w:rFonts w:ascii="Times New Roman" w:hAnsi="Times New Roman"/>
          <w:szCs w:val="28"/>
          <w:lang w:val="pt-BR"/>
        </w:rPr>
        <w:t>6</w:t>
      </w:r>
      <w:r w:rsidRPr="004D5D71">
        <w:rPr>
          <w:rFonts w:ascii="Times New Roman" w:hAnsi="Times New Roman"/>
          <w:szCs w:val="28"/>
          <w:lang w:val="pt-BR"/>
        </w:rPr>
        <w:t xml:space="preserve">, Ban Thường vụ </w:t>
      </w:r>
      <w:r w:rsidR="009C6318">
        <w:rPr>
          <w:rFonts w:ascii="Times New Roman" w:hAnsi="Times New Roman"/>
          <w:szCs w:val="28"/>
          <w:lang w:val="pt-BR"/>
        </w:rPr>
        <w:t>Đảng</w:t>
      </w:r>
      <w:r w:rsidRPr="004D5D71">
        <w:rPr>
          <w:rFonts w:ascii="Times New Roman" w:hAnsi="Times New Roman"/>
          <w:szCs w:val="28"/>
          <w:lang w:val="pt-BR"/>
        </w:rPr>
        <w:t xml:space="preserve"> ủy có thông báo kết luận số </w:t>
      </w:r>
      <w:r w:rsidR="009C6318">
        <w:rPr>
          <w:rFonts w:ascii="Times New Roman" w:hAnsi="Times New Roman"/>
          <w:szCs w:val="28"/>
          <w:lang w:val="pt-BR"/>
        </w:rPr>
        <w:t>60</w:t>
      </w:r>
      <w:r w:rsidRPr="004D5D71">
        <w:rPr>
          <w:rFonts w:ascii="Times New Roman" w:hAnsi="Times New Roman"/>
          <w:szCs w:val="28"/>
          <w:lang w:val="pt-BR"/>
        </w:rPr>
        <w:t>-KL/</w:t>
      </w:r>
      <w:r w:rsidR="009C6318">
        <w:rPr>
          <w:rFonts w:ascii="Times New Roman" w:hAnsi="Times New Roman"/>
          <w:szCs w:val="28"/>
          <w:lang w:val="pt-BR"/>
        </w:rPr>
        <w:t>Đ</w:t>
      </w:r>
      <w:r w:rsidRPr="004D5D71">
        <w:rPr>
          <w:rFonts w:ascii="Times New Roman" w:hAnsi="Times New Roman"/>
          <w:szCs w:val="28"/>
          <w:lang w:val="pt-BR"/>
        </w:rPr>
        <w:t xml:space="preserve">U về </w:t>
      </w:r>
      <w:r w:rsidR="009C6318">
        <w:t>dự thảo đề án: Xây dựng chỉnh trang, nâng cấp kết cấu hạ tầng nông thôn mới và phát triển sản xuất nông nghiệp, sản phẩm OCOP trên địa bàn xã Thiệu Quang năm 2026.</w:t>
      </w:r>
    </w:p>
    <w:p w14:paraId="5E806CA1" w14:textId="5C6946BB" w:rsidR="009C6318" w:rsidRDefault="009C6318" w:rsidP="0008218D">
      <w:pPr>
        <w:spacing w:before="120" w:after="120" w:line="340" w:lineRule="exact"/>
        <w:ind w:firstLine="720"/>
        <w:jc w:val="both"/>
      </w:pPr>
      <w:r>
        <w:t>- Ngày 23/4/2026, UBND xã ban hành Công văn số 812/UBND-KT về việc đăng ký xây dựng Nghị quyết về một số cơ chế, chính sách khuyến khích xây dựng chỉnh trang, nâng cấp kết cấu hạ tầng nông thôn mới và phát triển sản xuất nông nghiệp, sản phẩm OCOP trên địa bàn xã Thiệu Quang năm 2026.</w:t>
      </w:r>
    </w:p>
    <w:p w14:paraId="2394CBC0" w14:textId="5046BFE4" w:rsidR="009C6318" w:rsidRDefault="009C6318" w:rsidP="0008218D">
      <w:pPr>
        <w:spacing w:before="120" w:after="120" w:line="340" w:lineRule="exact"/>
        <w:ind w:firstLine="720"/>
        <w:jc w:val="both"/>
        <w:rPr>
          <w:rFonts w:ascii="Times New Roman" w:hAnsi="Times New Roman"/>
          <w:szCs w:val="28"/>
          <w:lang w:val="da-DK"/>
        </w:rPr>
      </w:pPr>
      <w:r>
        <w:t>-</w:t>
      </w:r>
      <w:r w:rsidRPr="00CB2BD2">
        <w:rPr>
          <w:rFonts w:ascii="Times New Roman" w:hAnsi="Times New Roman"/>
          <w:szCs w:val="28"/>
          <w:lang w:val="pt-BR"/>
        </w:rPr>
        <w:t xml:space="preserve"> </w:t>
      </w:r>
      <w:r w:rsidRPr="00CB2BD2">
        <w:rPr>
          <w:rFonts w:ascii="Times New Roman" w:hAnsi="Times New Roman"/>
          <w:szCs w:val="28"/>
          <w:lang w:val="da-DK"/>
        </w:rPr>
        <w:t>Ngày 2</w:t>
      </w:r>
      <w:r>
        <w:rPr>
          <w:rFonts w:ascii="Times New Roman" w:hAnsi="Times New Roman"/>
          <w:szCs w:val="28"/>
          <w:lang w:val="da-DK"/>
        </w:rPr>
        <w:t>4</w:t>
      </w:r>
      <w:r w:rsidRPr="00CB2BD2">
        <w:rPr>
          <w:rFonts w:ascii="Times New Roman" w:hAnsi="Times New Roman"/>
          <w:szCs w:val="28"/>
          <w:lang w:val="da-DK"/>
        </w:rPr>
        <w:t>/</w:t>
      </w:r>
      <w:r>
        <w:rPr>
          <w:rFonts w:ascii="Times New Roman" w:hAnsi="Times New Roman"/>
          <w:szCs w:val="28"/>
          <w:lang w:val="da-DK"/>
        </w:rPr>
        <w:t>4</w:t>
      </w:r>
      <w:r w:rsidRPr="00CB2BD2">
        <w:rPr>
          <w:rFonts w:ascii="Times New Roman" w:hAnsi="Times New Roman"/>
          <w:szCs w:val="28"/>
          <w:lang w:val="da-DK"/>
        </w:rPr>
        <w:t>/202</w:t>
      </w:r>
      <w:r>
        <w:rPr>
          <w:rFonts w:ascii="Times New Roman" w:hAnsi="Times New Roman"/>
          <w:szCs w:val="28"/>
          <w:lang w:val="da-DK"/>
        </w:rPr>
        <w:t>6</w:t>
      </w:r>
      <w:r w:rsidRPr="00CB2BD2">
        <w:rPr>
          <w:rFonts w:ascii="Times New Roman" w:hAnsi="Times New Roman"/>
          <w:szCs w:val="28"/>
          <w:lang w:val="da-DK"/>
        </w:rPr>
        <w:t xml:space="preserve">, Thường trực Hội đồng nhân dân </w:t>
      </w:r>
      <w:r>
        <w:rPr>
          <w:rFonts w:ascii="Times New Roman" w:hAnsi="Times New Roman"/>
          <w:szCs w:val="28"/>
          <w:lang w:val="da-DK"/>
        </w:rPr>
        <w:t>xã</w:t>
      </w:r>
      <w:r w:rsidRPr="00CB2BD2">
        <w:rPr>
          <w:rFonts w:ascii="Times New Roman" w:hAnsi="Times New Roman"/>
          <w:szCs w:val="28"/>
          <w:lang w:val="da-DK"/>
        </w:rPr>
        <w:t xml:space="preserve"> ban hành Văn bản số </w:t>
      </w:r>
      <w:r>
        <w:rPr>
          <w:rFonts w:ascii="Times New Roman" w:hAnsi="Times New Roman"/>
          <w:szCs w:val="28"/>
          <w:lang w:val="da-DK"/>
        </w:rPr>
        <w:t>02</w:t>
      </w:r>
      <w:r w:rsidRPr="00CB2BD2">
        <w:rPr>
          <w:rFonts w:ascii="Times New Roman" w:hAnsi="Times New Roman"/>
          <w:szCs w:val="28"/>
          <w:lang w:val="da-DK"/>
        </w:rPr>
        <w:t>/</w:t>
      </w:r>
      <w:r>
        <w:rPr>
          <w:rFonts w:ascii="Times New Roman" w:hAnsi="Times New Roman"/>
          <w:szCs w:val="28"/>
          <w:lang w:val="da-DK"/>
        </w:rPr>
        <w:t xml:space="preserve">CV- TT </w:t>
      </w:r>
      <w:r w:rsidRPr="00CB2BD2">
        <w:rPr>
          <w:rFonts w:ascii="Times New Roman" w:hAnsi="Times New Roman"/>
          <w:szCs w:val="28"/>
          <w:lang w:val="da-DK"/>
        </w:rPr>
        <w:t>HĐND</w:t>
      </w:r>
      <w:r>
        <w:rPr>
          <w:rFonts w:ascii="Times New Roman" w:hAnsi="Times New Roman"/>
          <w:szCs w:val="28"/>
          <w:lang w:val="da-DK"/>
        </w:rPr>
        <w:t xml:space="preserve"> </w:t>
      </w:r>
      <w:r w:rsidRPr="00CB2BD2">
        <w:rPr>
          <w:rFonts w:ascii="Times New Roman" w:hAnsi="Times New Roman"/>
          <w:szCs w:val="28"/>
          <w:lang w:val="da-DK"/>
        </w:rPr>
        <w:t xml:space="preserve">về việc </w:t>
      </w:r>
      <w:r>
        <w:t>đồng ý xây dựng Nghị quyết về một số cơ chế, chính sách khuyến khích xây dựng chỉnh trang, nâng cấp kết cấu hạ tầng nông thôn mới và phát triển sản xuất nông nghiệp, sản phẩm OCOP trên địa bàn xã Thiệu Quang năm 2026.</w:t>
      </w:r>
    </w:p>
    <w:p w14:paraId="3B0BA1E0" w14:textId="77777777" w:rsidR="00204E45" w:rsidRPr="004D5D71" w:rsidRDefault="00000000" w:rsidP="0008218D">
      <w:pPr>
        <w:spacing w:before="120" w:after="120" w:line="340" w:lineRule="exact"/>
        <w:ind w:firstLine="720"/>
        <w:jc w:val="both"/>
        <w:rPr>
          <w:rFonts w:ascii="Times New Roman" w:hAnsi="Times New Roman"/>
          <w:b/>
          <w:bCs/>
          <w:sz w:val="26"/>
          <w:szCs w:val="26"/>
          <w:lang w:val="nl-NL"/>
        </w:rPr>
      </w:pPr>
      <w:r w:rsidRPr="004D5D71">
        <w:rPr>
          <w:rFonts w:ascii="Times New Roman" w:hAnsi="Times New Roman"/>
          <w:b/>
          <w:bCs/>
          <w:sz w:val="26"/>
          <w:szCs w:val="26"/>
          <w:lang w:val="da-DK"/>
        </w:rPr>
        <w:t>IV. BỐ CỤC VÀ NỘI DUNG CƠ BẢN CỦA DỰ THẢO NGHỊ QUYẾT</w:t>
      </w:r>
    </w:p>
    <w:p w14:paraId="484DE405" w14:textId="4BB101C8" w:rsidR="00204E45" w:rsidRPr="004D5D71" w:rsidRDefault="00AF6892" w:rsidP="0008218D">
      <w:pPr>
        <w:spacing w:before="120" w:after="120" w:line="340" w:lineRule="exact"/>
        <w:ind w:firstLine="720"/>
        <w:jc w:val="both"/>
        <w:rPr>
          <w:rFonts w:ascii="Times New Roman" w:hAnsi="Times New Roman"/>
          <w:lang w:val="da-DK"/>
        </w:rPr>
      </w:pPr>
      <w:r>
        <w:rPr>
          <w:rFonts w:ascii="Times New Roman" w:hAnsi="Times New Roman"/>
          <w:b/>
          <w:sz w:val="26"/>
          <w:szCs w:val="26"/>
          <w:lang w:val="nl-NL"/>
        </w:rPr>
        <w:t>A</w:t>
      </w:r>
      <w:r w:rsidRPr="004D5D71">
        <w:rPr>
          <w:rFonts w:ascii="Times New Roman" w:hAnsi="Times New Roman"/>
          <w:b/>
          <w:sz w:val="26"/>
          <w:szCs w:val="26"/>
          <w:lang w:val="nl-NL"/>
        </w:rPr>
        <w:t>. Bố cục của dự thảo Nghị quyết</w:t>
      </w:r>
    </w:p>
    <w:p w14:paraId="6F315EE4" w14:textId="77777777" w:rsidR="00204E45" w:rsidRPr="004D5D71" w:rsidRDefault="00000000" w:rsidP="0008218D">
      <w:pPr>
        <w:spacing w:before="120" w:after="120" w:line="340" w:lineRule="exact"/>
        <w:ind w:firstLine="720"/>
        <w:jc w:val="both"/>
        <w:rPr>
          <w:rFonts w:ascii="Times New Roman" w:hAnsi="Times New Roman"/>
          <w:bCs/>
          <w:szCs w:val="28"/>
          <w:lang w:val="da-DK"/>
        </w:rPr>
      </w:pPr>
      <w:bookmarkStart w:id="2" w:name="_Hlk214102381"/>
      <w:r w:rsidRPr="004D5D71">
        <w:rPr>
          <w:rFonts w:ascii="Times New Roman" w:hAnsi="Times New Roman"/>
          <w:bCs/>
          <w:szCs w:val="28"/>
          <w:lang w:val="da-DK"/>
        </w:rPr>
        <w:t>Điều 1. Phạm vi điều chỉnh</w:t>
      </w:r>
    </w:p>
    <w:p w14:paraId="5412512E" w14:textId="77777777" w:rsidR="00204E45" w:rsidRPr="004D5D71" w:rsidRDefault="00000000" w:rsidP="0008218D">
      <w:pPr>
        <w:spacing w:before="120" w:after="120" w:line="340" w:lineRule="exact"/>
        <w:ind w:firstLine="720"/>
        <w:jc w:val="both"/>
        <w:rPr>
          <w:rFonts w:ascii="Times New Roman" w:hAnsi="Times New Roman"/>
          <w:lang w:val="da-DK"/>
        </w:rPr>
      </w:pPr>
      <w:r w:rsidRPr="004D5D71">
        <w:rPr>
          <w:rFonts w:ascii="Times New Roman" w:hAnsi="Times New Roman"/>
          <w:lang w:val="da-DK"/>
        </w:rPr>
        <w:t>Điều 2. Đối tượng áp dụng</w:t>
      </w:r>
    </w:p>
    <w:p w14:paraId="5DC13165" w14:textId="07AA00A5" w:rsidR="00204E45" w:rsidRPr="004D5D71" w:rsidRDefault="00000000" w:rsidP="0008218D">
      <w:pPr>
        <w:spacing w:before="120" w:after="120" w:line="340" w:lineRule="exact"/>
        <w:ind w:firstLine="720"/>
        <w:jc w:val="both"/>
        <w:rPr>
          <w:rFonts w:ascii="Times New Roman" w:hAnsi="Times New Roman"/>
          <w:lang w:val="da-DK"/>
        </w:rPr>
      </w:pPr>
      <w:r w:rsidRPr="004D5D71">
        <w:rPr>
          <w:rFonts w:ascii="Times New Roman" w:hAnsi="Times New Roman"/>
          <w:bCs/>
          <w:szCs w:val="28"/>
          <w:lang w:val="da-DK"/>
        </w:rPr>
        <w:t xml:space="preserve">Điều 3. </w:t>
      </w:r>
      <w:r w:rsidR="005750AE" w:rsidRPr="005750AE">
        <w:rPr>
          <w:rFonts w:ascii="Times New Roman" w:hAnsi="Times New Roman"/>
          <w:bCs/>
          <w:szCs w:val="28"/>
          <w:lang w:val="da-DK"/>
        </w:rPr>
        <w:t>Ban hành một số c</w:t>
      </w:r>
      <w:r w:rsidR="005750AE" w:rsidRPr="005750AE">
        <w:rPr>
          <w:rFonts w:ascii="Times New Roman" w:hAnsi="Times New Roman" w:hint="eastAsia"/>
          <w:bCs/>
          <w:szCs w:val="28"/>
          <w:lang w:val="da-DK"/>
        </w:rPr>
        <w:t>ơ</w:t>
      </w:r>
      <w:r w:rsidR="005750AE" w:rsidRPr="005750AE">
        <w:rPr>
          <w:rFonts w:ascii="Times New Roman" w:hAnsi="Times New Roman"/>
          <w:bCs/>
          <w:szCs w:val="28"/>
          <w:lang w:val="da-DK"/>
        </w:rPr>
        <w:t xml:space="preserve"> chế, chính sách khuyến khích, xây dựng chỉnh trang, nâng cấp kết cấu hạ tầng nông thôn mới và phát triển sản xuất nông nghiệp, sản phẩm OCOP trên </w:t>
      </w:r>
      <w:r w:rsidR="005750AE" w:rsidRPr="005750AE">
        <w:rPr>
          <w:rFonts w:ascii="Times New Roman" w:hAnsi="Times New Roman" w:hint="eastAsia"/>
          <w:bCs/>
          <w:szCs w:val="28"/>
          <w:lang w:val="da-DK"/>
        </w:rPr>
        <w:t>đ</w:t>
      </w:r>
      <w:r w:rsidR="005750AE" w:rsidRPr="005750AE">
        <w:rPr>
          <w:rFonts w:ascii="Times New Roman" w:hAnsi="Times New Roman"/>
          <w:bCs/>
          <w:szCs w:val="28"/>
          <w:lang w:val="da-DK"/>
        </w:rPr>
        <w:t>ịa bàn xã Thiệu Quang n</w:t>
      </w:r>
      <w:r w:rsidR="005750AE" w:rsidRPr="005750AE">
        <w:rPr>
          <w:rFonts w:ascii="Times New Roman" w:hAnsi="Times New Roman" w:hint="eastAsia"/>
          <w:bCs/>
          <w:szCs w:val="28"/>
          <w:lang w:val="da-DK"/>
        </w:rPr>
        <w:t>ă</w:t>
      </w:r>
      <w:r w:rsidR="005750AE" w:rsidRPr="005750AE">
        <w:rPr>
          <w:rFonts w:ascii="Times New Roman" w:hAnsi="Times New Roman"/>
          <w:bCs/>
          <w:szCs w:val="28"/>
          <w:lang w:val="da-DK"/>
        </w:rPr>
        <w:t>m 2026</w:t>
      </w:r>
    </w:p>
    <w:p w14:paraId="5790C7CE" w14:textId="77777777" w:rsidR="00204E45" w:rsidRPr="004D5D71" w:rsidRDefault="00000000" w:rsidP="0008218D">
      <w:pPr>
        <w:spacing w:before="120" w:after="120" w:line="340" w:lineRule="exact"/>
        <w:ind w:firstLine="720"/>
        <w:jc w:val="both"/>
        <w:rPr>
          <w:rFonts w:ascii="Times New Roman" w:hAnsi="Times New Roman"/>
          <w:lang w:val="da-DK"/>
        </w:rPr>
      </w:pPr>
      <w:r w:rsidRPr="004D5D71">
        <w:rPr>
          <w:rFonts w:ascii="Times New Roman" w:hAnsi="Times New Roman"/>
          <w:bCs/>
          <w:szCs w:val="28"/>
          <w:lang w:val="da-DK"/>
        </w:rPr>
        <w:t xml:space="preserve">Điều 4. Trình tự, thủ tục thực hiện chính sách </w:t>
      </w:r>
    </w:p>
    <w:p w14:paraId="684E1B0D" w14:textId="77777777" w:rsidR="00204E45" w:rsidRPr="004D5D71" w:rsidRDefault="00000000" w:rsidP="0008218D">
      <w:pPr>
        <w:spacing w:before="120" w:after="120" w:line="340" w:lineRule="exact"/>
        <w:ind w:firstLine="720"/>
        <w:jc w:val="both"/>
        <w:rPr>
          <w:rFonts w:ascii="Times New Roman" w:hAnsi="Times New Roman"/>
          <w:bCs/>
          <w:szCs w:val="28"/>
          <w:lang w:val="de-DE"/>
        </w:rPr>
      </w:pPr>
      <w:r w:rsidRPr="004D5D71">
        <w:rPr>
          <w:rFonts w:ascii="Times New Roman" w:hAnsi="Times New Roman"/>
          <w:bCs/>
          <w:szCs w:val="28"/>
          <w:lang w:val="de-DE"/>
        </w:rPr>
        <w:t>Điều 5. Nguồn kinh phí và thời gian thực hiện</w:t>
      </w:r>
    </w:p>
    <w:p w14:paraId="1770AD2C" w14:textId="1A71DDF0" w:rsidR="00204E45" w:rsidRPr="004D5D71" w:rsidRDefault="00000000" w:rsidP="0008218D">
      <w:pPr>
        <w:spacing w:before="120" w:after="120" w:line="340" w:lineRule="exact"/>
        <w:ind w:firstLine="720"/>
        <w:jc w:val="both"/>
        <w:rPr>
          <w:rFonts w:ascii="Times New Roman" w:hAnsi="Times New Roman"/>
          <w:bCs/>
          <w:szCs w:val="28"/>
          <w:lang w:val="de-DE"/>
        </w:rPr>
      </w:pPr>
      <w:r w:rsidRPr="004D5D71">
        <w:rPr>
          <w:rFonts w:ascii="Times New Roman" w:hAnsi="Times New Roman"/>
          <w:bCs/>
          <w:szCs w:val="28"/>
          <w:lang w:val="de-DE"/>
        </w:rPr>
        <w:t>Điều 6</w:t>
      </w:r>
      <w:r w:rsidR="004421EC" w:rsidRPr="004D5D71">
        <w:rPr>
          <w:rFonts w:ascii="Times New Roman" w:hAnsi="Times New Roman"/>
          <w:bCs/>
          <w:szCs w:val="28"/>
          <w:lang w:val="de-DE"/>
        </w:rPr>
        <w:t>.</w:t>
      </w:r>
      <w:r w:rsidRPr="004D5D71">
        <w:rPr>
          <w:rFonts w:ascii="Times New Roman" w:hAnsi="Times New Roman"/>
          <w:bCs/>
          <w:szCs w:val="28"/>
          <w:lang w:val="de-DE"/>
        </w:rPr>
        <w:t xml:space="preserve"> </w:t>
      </w:r>
      <w:r w:rsidR="00A82758" w:rsidRPr="00A82758">
        <w:rPr>
          <w:rFonts w:ascii="Times New Roman" w:hAnsi="Times New Roman"/>
          <w:bCs/>
          <w:szCs w:val="28"/>
          <w:lang w:val="de-DE"/>
        </w:rPr>
        <w:t>Tổ chức thực hiện</w:t>
      </w:r>
    </w:p>
    <w:p w14:paraId="58B03697" w14:textId="09D8ED44" w:rsidR="00204E45" w:rsidRPr="004D5D71" w:rsidRDefault="00000000" w:rsidP="0008218D">
      <w:pPr>
        <w:spacing w:before="120" w:after="120" w:line="340" w:lineRule="exact"/>
        <w:ind w:firstLine="720"/>
        <w:jc w:val="both"/>
        <w:rPr>
          <w:rFonts w:ascii="Times New Roman" w:hAnsi="Times New Roman"/>
          <w:bCs/>
          <w:szCs w:val="28"/>
          <w:lang w:val="de-DE"/>
        </w:rPr>
      </w:pPr>
      <w:r w:rsidRPr="004D5D71">
        <w:rPr>
          <w:rFonts w:ascii="Times New Roman" w:hAnsi="Times New Roman"/>
          <w:bCs/>
          <w:szCs w:val="28"/>
          <w:lang w:val="de-DE"/>
        </w:rPr>
        <w:lastRenderedPageBreak/>
        <w:t xml:space="preserve">Điều 7. </w:t>
      </w:r>
      <w:r w:rsidR="00A82758" w:rsidRPr="004D5D71">
        <w:rPr>
          <w:rFonts w:ascii="Times New Roman" w:hAnsi="Times New Roman"/>
          <w:bCs/>
          <w:szCs w:val="28"/>
          <w:lang w:val="de-DE"/>
        </w:rPr>
        <w:t>Điều khoản thi hành</w:t>
      </w:r>
    </w:p>
    <w:p w14:paraId="43A66510" w14:textId="2D9FA32F" w:rsidR="00204E45" w:rsidRDefault="00AF6892" w:rsidP="0008218D">
      <w:pPr>
        <w:spacing w:before="120" w:after="120" w:line="340" w:lineRule="exact"/>
        <w:ind w:firstLine="720"/>
        <w:jc w:val="both"/>
        <w:rPr>
          <w:rFonts w:ascii="Times New Roman" w:hAnsi="Times New Roman"/>
          <w:b/>
          <w:bCs/>
          <w:lang w:val="es-BO"/>
        </w:rPr>
      </w:pPr>
      <w:bookmarkStart w:id="3" w:name="_Hlk212736186"/>
      <w:bookmarkStart w:id="4" w:name="_Hlk214102410"/>
      <w:bookmarkEnd w:id="2"/>
      <w:r>
        <w:rPr>
          <w:rFonts w:ascii="Times New Roman" w:hAnsi="Times New Roman"/>
          <w:b/>
          <w:szCs w:val="28"/>
          <w:lang w:val="nl-NL"/>
        </w:rPr>
        <w:t>B</w:t>
      </w:r>
      <w:r w:rsidR="000F44C6" w:rsidRPr="004D5D71">
        <w:rPr>
          <w:rFonts w:ascii="Times New Roman" w:hAnsi="Times New Roman"/>
          <w:b/>
          <w:szCs w:val="28"/>
          <w:lang w:val="nl-NL"/>
        </w:rPr>
        <w:t xml:space="preserve">. Nội dung </w:t>
      </w:r>
      <w:bookmarkStart w:id="5" w:name="_Hlk212736174"/>
      <w:r w:rsidR="000F44C6" w:rsidRPr="004D5D71">
        <w:rPr>
          <w:rFonts w:ascii="Times New Roman" w:hAnsi="Times New Roman"/>
          <w:b/>
          <w:bCs/>
          <w:lang w:val="es-BO"/>
        </w:rPr>
        <w:t xml:space="preserve">của </w:t>
      </w:r>
      <w:r w:rsidR="000F44C6">
        <w:rPr>
          <w:rFonts w:ascii="Times New Roman" w:hAnsi="Times New Roman"/>
          <w:b/>
          <w:bCs/>
          <w:lang w:val="es-BO"/>
        </w:rPr>
        <w:t xml:space="preserve">dự thảo </w:t>
      </w:r>
      <w:r w:rsidR="000F44C6" w:rsidRPr="004D5D71">
        <w:rPr>
          <w:rFonts w:ascii="Times New Roman" w:hAnsi="Times New Roman"/>
          <w:b/>
          <w:bCs/>
          <w:lang w:val="es-BO"/>
        </w:rPr>
        <w:t xml:space="preserve">Nghị </w:t>
      </w:r>
      <w:r w:rsidR="00622FE6" w:rsidRPr="004D5D71">
        <w:rPr>
          <w:rFonts w:ascii="Times New Roman" w:hAnsi="Times New Roman"/>
          <w:b/>
          <w:bCs/>
          <w:lang w:val="es-BO"/>
        </w:rPr>
        <w:t>q</w:t>
      </w:r>
      <w:r w:rsidR="000F44C6" w:rsidRPr="004D5D71">
        <w:rPr>
          <w:rFonts w:ascii="Times New Roman" w:hAnsi="Times New Roman"/>
          <w:b/>
          <w:bCs/>
          <w:lang w:val="es-BO"/>
        </w:rPr>
        <w:t>uyết</w:t>
      </w:r>
    </w:p>
    <w:p w14:paraId="0624D50C" w14:textId="77777777" w:rsidR="00AF6892" w:rsidRPr="007D4A8F" w:rsidRDefault="00AF6892" w:rsidP="0008218D">
      <w:pPr>
        <w:spacing w:before="120" w:after="120" w:line="340" w:lineRule="exact"/>
        <w:ind w:firstLine="720"/>
        <w:jc w:val="both"/>
        <w:rPr>
          <w:b/>
          <w:bCs/>
          <w:color w:val="000000" w:themeColor="text1"/>
        </w:rPr>
      </w:pPr>
      <w:r w:rsidRPr="007D4A8F">
        <w:rPr>
          <w:b/>
          <w:bCs/>
          <w:color w:val="000000" w:themeColor="text1"/>
        </w:rPr>
        <w:t>1. Hỗ trợ kinh phí đầu tư xây dựng kết cấu hạ tầng thôn đạt chuẩn nông thôn mới kiểu mẫu, thông minh</w:t>
      </w:r>
    </w:p>
    <w:p w14:paraId="4E0DE8A1" w14:textId="77777777" w:rsidR="00AF6892" w:rsidRPr="007D4A8F" w:rsidRDefault="00AF6892" w:rsidP="0008218D">
      <w:pPr>
        <w:spacing w:before="120" w:after="120" w:line="340" w:lineRule="exact"/>
        <w:ind w:firstLine="720"/>
        <w:jc w:val="both"/>
        <w:rPr>
          <w:color w:val="000000" w:themeColor="text1"/>
        </w:rPr>
      </w:pPr>
      <w:r>
        <w:rPr>
          <w:color w:val="000000" w:themeColor="text1"/>
        </w:rPr>
        <w:t>a)</w:t>
      </w:r>
      <w:r w:rsidRPr="007D4A8F">
        <w:rPr>
          <w:color w:val="000000" w:themeColor="text1"/>
        </w:rPr>
        <w:t xml:space="preserve"> Đối tượng hỗ trợ: Ban </w:t>
      </w:r>
      <w:r>
        <w:rPr>
          <w:color w:val="000000" w:themeColor="text1"/>
        </w:rPr>
        <w:t>p</w:t>
      </w:r>
      <w:r w:rsidRPr="007D4A8F">
        <w:rPr>
          <w:color w:val="000000" w:themeColor="text1"/>
        </w:rPr>
        <w:t>hát triển thôn.</w:t>
      </w:r>
    </w:p>
    <w:p w14:paraId="06A235F8" w14:textId="77777777" w:rsidR="00AF6892" w:rsidRPr="007D4A8F" w:rsidRDefault="00AF6892" w:rsidP="0008218D">
      <w:pPr>
        <w:spacing w:before="120" w:after="120" w:line="340" w:lineRule="exact"/>
        <w:ind w:firstLine="720"/>
        <w:jc w:val="both"/>
        <w:rPr>
          <w:color w:val="000000" w:themeColor="text1"/>
        </w:rPr>
      </w:pPr>
      <w:r>
        <w:rPr>
          <w:color w:val="000000" w:themeColor="text1"/>
        </w:rPr>
        <w:t>b)</w:t>
      </w:r>
      <w:r w:rsidRPr="007D4A8F">
        <w:rPr>
          <w:color w:val="000000" w:themeColor="text1"/>
        </w:rPr>
        <w:t xml:space="preserve"> Điều kiện hỗ trợ: </w:t>
      </w:r>
      <w:r>
        <w:rPr>
          <w:color w:val="000000" w:themeColor="text1"/>
        </w:rPr>
        <w:t>Có</w:t>
      </w:r>
      <w:r w:rsidRPr="007D4A8F">
        <w:rPr>
          <w:color w:val="000000" w:themeColor="text1"/>
        </w:rPr>
        <w:t xml:space="preserve"> đăng ký Kế hoạch</w:t>
      </w:r>
      <w:r>
        <w:rPr>
          <w:color w:val="000000" w:themeColor="text1"/>
        </w:rPr>
        <w:t>,</w:t>
      </w:r>
      <w:r w:rsidRPr="007D4A8F">
        <w:rPr>
          <w:color w:val="000000" w:themeColor="text1"/>
        </w:rPr>
        <w:t xml:space="preserve"> thực hiện</w:t>
      </w:r>
      <w:r>
        <w:rPr>
          <w:color w:val="000000" w:themeColor="text1"/>
        </w:rPr>
        <w:t xml:space="preserve"> </w:t>
      </w:r>
      <w:r w:rsidRPr="007D4A8F">
        <w:rPr>
          <w:color w:val="000000" w:themeColor="text1"/>
        </w:rPr>
        <w:t xml:space="preserve">đạt chuẩn </w:t>
      </w:r>
      <w:r>
        <w:rPr>
          <w:color w:val="000000" w:themeColor="text1"/>
        </w:rPr>
        <w:t xml:space="preserve">thôn </w:t>
      </w:r>
      <w:r w:rsidRPr="007D4A8F">
        <w:rPr>
          <w:color w:val="000000" w:themeColor="text1"/>
        </w:rPr>
        <w:t>nông thôn mới kiểu mẫu, thông minh và được cấp có thẩm quyền</w:t>
      </w:r>
      <w:r>
        <w:rPr>
          <w:color w:val="000000" w:themeColor="text1"/>
        </w:rPr>
        <w:t xml:space="preserve"> </w:t>
      </w:r>
      <w:r w:rsidRPr="007D4A8F">
        <w:rPr>
          <w:color w:val="000000" w:themeColor="text1"/>
        </w:rPr>
        <w:t>Quyết định công nhận thôn đạt chuẩn nông thôn mới kiểu mẫu, thông minh năm 2026.</w:t>
      </w:r>
    </w:p>
    <w:p w14:paraId="17FD1787" w14:textId="77777777" w:rsidR="00AF6892" w:rsidRPr="007D4A8F" w:rsidRDefault="00AF6892" w:rsidP="0008218D">
      <w:pPr>
        <w:spacing w:before="120" w:after="120" w:line="340" w:lineRule="exact"/>
        <w:ind w:firstLine="720"/>
        <w:jc w:val="both"/>
        <w:rPr>
          <w:color w:val="000000" w:themeColor="text1"/>
        </w:rPr>
      </w:pPr>
      <w:r>
        <w:rPr>
          <w:color w:val="000000" w:themeColor="text1"/>
        </w:rPr>
        <w:t>c)</w:t>
      </w:r>
      <w:r w:rsidRPr="007D4A8F">
        <w:rPr>
          <w:color w:val="000000" w:themeColor="text1"/>
        </w:rPr>
        <w:t xml:space="preserve"> Nội dung hỗ trợ: Hỗ trợ kinh phí để thanh toán khối lượng hoàn thành</w:t>
      </w:r>
      <w:r>
        <w:rPr>
          <w:color w:val="000000" w:themeColor="text1"/>
        </w:rPr>
        <w:t xml:space="preserve"> </w:t>
      </w:r>
      <w:r w:rsidRPr="007D4A8F">
        <w:rPr>
          <w:color w:val="000000" w:themeColor="text1"/>
        </w:rPr>
        <w:t>các hạng mục công trình xây dựng mới, nâng cấp, cải tạo hoặc bảo trì, nhằm</w:t>
      </w:r>
      <w:r>
        <w:rPr>
          <w:color w:val="000000" w:themeColor="text1"/>
        </w:rPr>
        <w:t xml:space="preserve"> </w:t>
      </w:r>
      <w:r w:rsidRPr="007D4A8F">
        <w:rPr>
          <w:color w:val="000000" w:themeColor="text1"/>
        </w:rPr>
        <w:t>nâng cao chất lượng các công trình, các nội dung tiêu chí thôn nông thôn mới</w:t>
      </w:r>
      <w:r>
        <w:rPr>
          <w:color w:val="000000" w:themeColor="text1"/>
        </w:rPr>
        <w:t xml:space="preserve"> </w:t>
      </w:r>
      <w:r w:rsidRPr="007D4A8F">
        <w:rPr>
          <w:color w:val="000000" w:themeColor="text1"/>
        </w:rPr>
        <w:t>kiểu mẫu, thông minh đã đầu tư thuộc đối tượng hỗ trợ từ vốn ngân sách nhà</w:t>
      </w:r>
      <w:r>
        <w:rPr>
          <w:color w:val="000000" w:themeColor="text1"/>
        </w:rPr>
        <w:t xml:space="preserve"> </w:t>
      </w:r>
      <w:r w:rsidRPr="007D4A8F">
        <w:rPr>
          <w:color w:val="000000" w:themeColor="text1"/>
        </w:rPr>
        <w:t>nước. Thực hiện hỗ trợ tối đa 03 thôn kiểu mẫu, 01 thôn thông minh.</w:t>
      </w:r>
    </w:p>
    <w:p w14:paraId="637C64DE" w14:textId="77777777" w:rsidR="00AF6892" w:rsidRPr="007D4A8F" w:rsidRDefault="00AF6892" w:rsidP="0008218D">
      <w:pPr>
        <w:spacing w:before="120" w:after="120" w:line="340" w:lineRule="exact"/>
        <w:ind w:firstLine="720"/>
        <w:jc w:val="both"/>
        <w:rPr>
          <w:color w:val="000000" w:themeColor="text1"/>
        </w:rPr>
      </w:pPr>
      <w:r>
        <w:rPr>
          <w:color w:val="000000" w:themeColor="text1"/>
        </w:rPr>
        <w:t>d)</w:t>
      </w:r>
      <w:r w:rsidRPr="007D4A8F">
        <w:rPr>
          <w:color w:val="000000" w:themeColor="text1"/>
        </w:rPr>
        <w:t xml:space="preserve"> Mức hỗ trợ:</w:t>
      </w:r>
      <w:r>
        <w:rPr>
          <w:color w:val="000000" w:themeColor="text1"/>
        </w:rPr>
        <w:t xml:space="preserve"> </w:t>
      </w:r>
      <w:r w:rsidRPr="007D4A8F">
        <w:rPr>
          <w:color w:val="000000" w:themeColor="text1"/>
        </w:rPr>
        <w:t>50.000.000 triệu đồng (Năm mươi triệu đồng)/thôn</w:t>
      </w:r>
      <w:r>
        <w:rPr>
          <w:color w:val="000000" w:themeColor="text1"/>
        </w:rPr>
        <w:t>.</w:t>
      </w:r>
    </w:p>
    <w:p w14:paraId="363675C9" w14:textId="77777777" w:rsidR="00AF6892" w:rsidRPr="00C51A65" w:rsidRDefault="00AF6892" w:rsidP="0008218D">
      <w:pPr>
        <w:spacing w:before="120" w:after="120" w:line="340" w:lineRule="exact"/>
        <w:ind w:firstLine="720"/>
        <w:jc w:val="both"/>
        <w:rPr>
          <w:color w:val="000000" w:themeColor="text1"/>
        </w:rPr>
      </w:pPr>
      <w:r w:rsidRPr="00C51A65">
        <w:rPr>
          <w:color w:val="000000" w:themeColor="text1"/>
        </w:rPr>
        <w:t>đ) Thành phần hồ sơ đề nghị hỗ trợ</w:t>
      </w:r>
    </w:p>
    <w:p w14:paraId="62517164" w14:textId="77777777" w:rsidR="00AF6892" w:rsidRPr="00C51A65" w:rsidRDefault="00AF6892" w:rsidP="0008218D">
      <w:pPr>
        <w:spacing w:before="120" w:after="120" w:line="340" w:lineRule="exact"/>
        <w:ind w:firstLine="720"/>
        <w:jc w:val="both"/>
      </w:pPr>
      <w:r w:rsidRPr="00C51A65">
        <w:t>- Đơn đề nghị hỗ trợ (theo mẫu 01);</w:t>
      </w:r>
    </w:p>
    <w:p w14:paraId="6977ED35" w14:textId="77777777" w:rsidR="00AF6892" w:rsidRDefault="00AF6892" w:rsidP="0008218D">
      <w:pPr>
        <w:spacing w:before="120" w:after="120" w:line="340" w:lineRule="exact"/>
        <w:ind w:firstLine="720"/>
        <w:jc w:val="both"/>
      </w:pPr>
      <w:r w:rsidRPr="00C51A65">
        <w:t>- Quyết định công nhận thôn nông thôn mới kiểu mẫu, thông minh của cấp có thẩm quyền.</w:t>
      </w:r>
    </w:p>
    <w:p w14:paraId="38D3E8F7" w14:textId="77777777" w:rsidR="00AF6892" w:rsidRPr="00DF0158" w:rsidRDefault="00AF6892" w:rsidP="0008218D">
      <w:pPr>
        <w:spacing w:before="120" w:after="120" w:line="340" w:lineRule="exact"/>
        <w:ind w:firstLine="720"/>
        <w:jc w:val="both"/>
        <w:rPr>
          <w:b/>
          <w:bCs/>
          <w:color w:val="000000" w:themeColor="text1"/>
        </w:rPr>
      </w:pPr>
      <w:r w:rsidRPr="00DF0158">
        <w:rPr>
          <w:b/>
          <w:bCs/>
          <w:color w:val="000000" w:themeColor="text1"/>
        </w:rPr>
        <w:t>2. Hỗ trợ đầu tư chỉnh trang, nâng cấp làm mới đường giao thông</w:t>
      </w:r>
    </w:p>
    <w:p w14:paraId="349D15FC" w14:textId="77777777" w:rsidR="00AF6892" w:rsidRPr="00205008" w:rsidRDefault="00AF6892" w:rsidP="0008218D">
      <w:pPr>
        <w:spacing w:before="120" w:after="120" w:line="340" w:lineRule="exact"/>
        <w:ind w:firstLine="720"/>
        <w:jc w:val="both"/>
        <w:rPr>
          <w:b/>
          <w:bCs/>
          <w:i/>
          <w:iCs/>
          <w:color w:val="000000" w:themeColor="text1"/>
        </w:rPr>
      </w:pPr>
      <w:r w:rsidRPr="00205008">
        <w:rPr>
          <w:b/>
          <w:bCs/>
          <w:i/>
          <w:iCs/>
          <w:color w:val="000000" w:themeColor="text1"/>
        </w:rPr>
        <w:t>2.1. Hỗ trợ rải</w:t>
      </w:r>
      <w:r>
        <w:rPr>
          <w:b/>
          <w:bCs/>
          <w:i/>
          <w:iCs/>
          <w:color w:val="000000" w:themeColor="text1"/>
        </w:rPr>
        <w:t xml:space="preserve"> nhựa hoặc rải</w:t>
      </w:r>
      <w:r w:rsidRPr="00205008">
        <w:rPr>
          <w:b/>
          <w:bCs/>
          <w:i/>
          <w:iCs/>
          <w:color w:val="000000" w:themeColor="text1"/>
        </w:rPr>
        <w:t xml:space="preserve"> bê tông nhựa (Asphalt)</w:t>
      </w:r>
    </w:p>
    <w:p w14:paraId="09613E9D" w14:textId="77777777" w:rsidR="00AF6892" w:rsidRPr="00DF0158" w:rsidRDefault="00AF6892" w:rsidP="0008218D">
      <w:pPr>
        <w:spacing w:before="120" w:after="120" w:line="340" w:lineRule="exact"/>
        <w:ind w:firstLine="720"/>
        <w:jc w:val="both"/>
        <w:rPr>
          <w:color w:val="000000" w:themeColor="text1"/>
        </w:rPr>
      </w:pPr>
      <w:r>
        <w:rPr>
          <w:color w:val="000000" w:themeColor="text1"/>
        </w:rPr>
        <w:t>a)</w:t>
      </w:r>
      <w:r w:rsidRPr="00DF0158">
        <w:rPr>
          <w:color w:val="000000" w:themeColor="text1"/>
        </w:rPr>
        <w:t xml:space="preserve"> Đối tượng hỗ trợ: Ban </w:t>
      </w:r>
      <w:r>
        <w:rPr>
          <w:color w:val="000000" w:themeColor="text1"/>
        </w:rPr>
        <w:t>p</w:t>
      </w:r>
      <w:r w:rsidRPr="00DF0158">
        <w:rPr>
          <w:color w:val="000000" w:themeColor="text1"/>
        </w:rPr>
        <w:t>hát triển thôn.</w:t>
      </w:r>
    </w:p>
    <w:p w14:paraId="72ABCD3F" w14:textId="77777777" w:rsidR="00AF6892" w:rsidRPr="00DF0158" w:rsidRDefault="00AF6892" w:rsidP="0008218D">
      <w:pPr>
        <w:spacing w:before="120" w:after="120" w:line="340" w:lineRule="exact"/>
        <w:ind w:firstLine="720"/>
        <w:jc w:val="both"/>
        <w:rPr>
          <w:color w:val="000000" w:themeColor="text1"/>
        </w:rPr>
      </w:pPr>
      <w:r>
        <w:rPr>
          <w:color w:val="000000" w:themeColor="text1"/>
        </w:rPr>
        <w:t>b)</w:t>
      </w:r>
      <w:r w:rsidRPr="00DF0158">
        <w:rPr>
          <w:color w:val="000000" w:themeColor="text1"/>
        </w:rPr>
        <w:t xml:space="preserve"> Điều kiện và nội dung hỗ trợ:</w:t>
      </w:r>
    </w:p>
    <w:p w14:paraId="43EDDD47" w14:textId="77777777" w:rsidR="00AF6892" w:rsidRPr="00DF0158" w:rsidRDefault="00AF6892" w:rsidP="0008218D">
      <w:pPr>
        <w:spacing w:before="120" w:after="120" w:line="340" w:lineRule="exact"/>
        <w:ind w:firstLine="720"/>
        <w:jc w:val="both"/>
        <w:rPr>
          <w:color w:val="000000" w:themeColor="text1"/>
        </w:rPr>
      </w:pPr>
      <w:r>
        <w:rPr>
          <w:color w:val="000000" w:themeColor="text1"/>
        </w:rPr>
        <w:t xml:space="preserve">- </w:t>
      </w:r>
      <w:r w:rsidRPr="00DF0158">
        <w:rPr>
          <w:color w:val="000000" w:themeColor="text1"/>
        </w:rPr>
        <w:t>Các thôn thực hiện đầu tư làm mới, nâng cấp, mở rộng các tuyến giao</w:t>
      </w:r>
      <w:r>
        <w:rPr>
          <w:color w:val="000000" w:themeColor="text1"/>
        </w:rPr>
        <w:t xml:space="preserve"> </w:t>
      </w:r>
      <w:r w:rsidRPr="00DF0158">
        <w:rPr>
          <w:color w:val="000000" w:themeColor="text1"/>
        </w:rPr>
        <w:t>thông trong các khu dân cư trên địa bàn thôn bảo đảm quy mô: Chiều dài tuyến</w:t>
      </w:r>
      <w:r>
        <w:rPr>
          <w:color w:val="000000" w:themeColor="text1"/>
        </w:rPr>
        <w:t xml:space="preserve"> </w:t>
      </w:r>
      <w:r w:rsidRPr="00DF0158">
        <w:rPr>
          <w:color w:val="000000" w:themeColor="text1"/>
        </w:rPr>
        <w:t>giao thông đường tối thiểu là 200m (trường hợp tuyến đường không đủ 200m thì</w:t>
      </w:r>
      <w:r>
        <w:rPr>
          <w:color w:val="000000" w:themeColor="text1"/>
        </w:rPr>
        <w:t xml:space="preserve"> </w:t>
      </w:r>
      <w:r w:rsidRPr="00DF0158">
        <w:rPr>
          <w:color w:val="000000" w:themeColor="text1"/>
        </w:rPr>
        <w:t>được cộng nối các tuyến khác nhưng phải trong cùng một thôn) và đảm bảo mặt</w:t>
      </w:r>
      <w:r>
        <w:rPr>
          <w:color w:val="000000" w:themeColor="text1"/>
        </w:rPr>
        <w:t xml:space="preserve"> </w:t>
      </w:r>
      <w:r w:rsidRPr="00DF0158">
        <w:rPr>
          <w:color w:val="000000" w:themeColor="text1"/>
        </w:rPr>
        <w:t>đường thực hiện với chiều rộng tối thiểu 4m (đối với đường ngõ xóm), chiều</w:t>
      </w:r>
      <w:r>
        <w:rPr>
          <w:color w:val="000000" w:themeColor="text1"/>
        </w:rPr>
        <w:t xml:space="preserve"> </w:t>
      </w:r>
      <w:r w:rsidRPr="00DF0158">
        <w:rPr>
          <w:color w:val="000000" w:themeColor="text1"/>
        </w:rPr>
        <w:t xml:space="preserve">rộng tối thiểu 5m (đối với đường liên thôn); </w:t>
      </w:r>
      <w:r>
        <w:rPr>
          <w:color w:val="000000" w:themeColor="text1"/>
        </w:rPr>
        <w:t>m</w:t>
      </w:r>
      <w:r w:rsidRPr="00DF0158">
        <w:rPr>
          <w:color w:val="000000" w:themeColor="text1"/>
        </w:rPr>
        <w:t>ặt đường thảm bê tông nhựa dày</w:t>
      </w:r>
      <w:r>
        <w:rPr>
          <w:color w:val="000000" w:themeColor="text1"/>
        </w:rPr>
        <w:t xml:space="preserve"> </w:t>
      </w:r>
      <w:r w:rsidRPr="00DF0158">
        <w:rPr>
          <w:color w:val="000000" w:themeColor="text1"/>
        </w:rPr>
        <w:t>tối thiểu 5cm. Khuyến khích các thôn thực hiện đồng thời việc nâng cấp, làm</w:t>
      </w:r>
      <w:r>
        <w:rPr>
          <w:color w:val="000000" w:themeColor="text1"/>
        </w:rPr>
        <w:t xml:space="preserve"> </w:t>
      </w:r>
      <w:r w:rsidRPr="00DF0158">
        <w:rPr>
          <w:color w:val="000000" w:themeColor="text1"/>
        </w:rPr>
        <w:t>mới vỉa hè, rãnh thoát nước có nắp đậy và nâng cấp, làm mới đường điện chiếu</w:t>
      </w:r>
      <w:r>
        <w:rPr>
          <w:color w:val="000000" w:themeColor="text1"/>
        </w:rPr>
        <w:t xml:space="preserve"> </w:t>
      </w:r>
      <w:r w:rsidRPr="00DF0158">
        <w:rPr>
          <w:color w:val="000000" w:themeColor="text1"/>
        </w:rPr>
        <w:t>sáng, di dời cột điện nằm trong lòng, lề đường...</w:t>
      </w:r>
    </w:p>
    <w:p w14:paraId="174EBC25" w14:textId="77777777" w:rsidR="00AF6892" w:rsidRPr="00DF0158" w:rsidRDefault="00AF6892" w:rsidP="0008218D">
      <w:pPr>
        <w:spacing w:before="120" w:after="120" w:line="340" w:lineRule="exact"/>
        <w:ind w:firstLine="720"/>
        <w:jc w:val="both"/>
        <w:rPr>
          <w:color w:val="000000" w:themeColor="text1"/>
        </w:rPr>
      </w:pPr>
      <w:r>
        <w:rPr>
          <w:color w:val="000000" w:themeColor="text1"/>
        </w:rPr>
        <w:t>-</w:t>
      </w:r>
      <w:r w:rsidRPr="00DF0158">
        <w:rPr>
          <w:color w:val="000000" w:themeColor="text1"/>
        </w:rPr>
        <w:t xml:space="preserve"> Trước khi thực hiện, công trình phải được các thôn phải lập hồ sơ đề</w:t>
      </w:r>
      <w:r>
        <w:rPr>
          <w:color w:val="000000" w:themeColor="text1"/>
        </w:rPr>
        <w:t xml:space="preserve"> </w:t>
      </w:r>
      <w:r w:rsidRPr="00DF0158">
        <w:rPr>
          <w:color w:val="000000" w:themeColor="text1"/>
        </w:rPr>
        <w:t>xuất đảm bảo các nội dung gồm: khảo sát đánh giá hiện trạng, dự kiến nội dung</w:t>
      </w:r>
      <w:r>
        <w:rPr>
          <w:color w:val="000000" w:themeColor="text1"/>
        </w:rPr>
        <w:t xml:space="preserve"> </w:t>
      </w:r>
      <w:r w:rsidRPr="00DF0158">
        <w:rPr>
          <w:color w:val="000000" w:themeColor="text1"/>
        </w:rPr>
        <w:t>đầu tư, dự toán kinh phí, phương án huy động nguồn lực, báo cáo UBND xã để</w:t>
      </w:r>
      <w:r>
        <w:rPr>
          <w:color w:val="000000" w:themeColor="text1"/>
        </w:rPr>
        <w:t xml:space="preserve"> </w:t>
      </w:r>
      <w:r w:rsidRPr="00DF0158">
        <w:rPr>
          <w:color w:val="000000" w:themeColor="text1"/>
        </w:rPr>
        <w:t>được kiểm tra và phê duyệt trước khi tổ chức thực hiện.</w:t>
      </w:r>
    </w:p>
    <w:p w14:paraId="429498A1" w14:textId="77777777" w:rsidR="00AF6892" w:rsidRPr="00DF0158" w:rsidRDefault="00AF6892" w:rsidP="0008218D">
      <w:pPr>
        <w:spacing w:before="120" w:after="120" w:line="340" w:lineRule="exact"/>
        <w:ind w:firstLine="720"/>
        <w:jc w:val="both"/>
        <w:rPr>
          <w:color w:val="000000" w:themeColor="text1"/>
        </w:rPr>
      </w:pPr>
      <w:r>
        <w:rPr>
          <w:color w:val="000000" w:themeColor="text1"/>
        </w:rPr>
        <w:t>-</w:t>
      </w:r>
      <w:r w:rsidRPr="00DF0158">
        <w:rPr>
          <w:color w:val="000000" w:themeColor="text1"/>
        </w:rPr>
        <w:t xml:space="preserve"> Công trình chỉ được xem xét hỗ trợ khi đáp ứng quy mô đầu tư nêu trên,</w:t>
      </w:r>
      <w:r>
        <w:rPr>
          <w:color w:val="000000" w:themeColor="text1"/>
        </w:rPr>
        <w:t xml:space="preserve"> </w:t>
      </w:r>
      <w:r w:rsidRPr="00DF0158">
        <w:rPr>
          <w:color w:val="000000" w:themeColor="text1"/>
        </w:rPr>
        <w:t>trước khi thực hiện phải lập hồ sơ đề xuất UBND xã</w:t>
      </w:r>
      <w:r>
        <w:rPr>
          <w:color w:val="000000" w:themeColor="text1"/>
        </w:rPr>
        <w:t xml:space="preserve"> Thiệu Quang</w:t>
      </w:r>
      <w:r w:rsidRPr="00DF0158">
        <w:rPr>
          <w:color w:val="000000" w:themeColor="text1"/>
        </w:rPr>
        <w:t xml:space="preserve"> tổ chức thẩm </w:t>
      </w:r>
      <w:r w:rsidRPr="00DF0158">
        <w:rPr>
          <w:color w:val="000000" w:themeColor="text1"/>
        </w:rPr>
        <w:lastRenderedPageBreak/>
        <w:t>định, đánh giá</w:t>
      </w:r>
      <w:r>
        <w:rPr>
          <w:color w:val="000000" w:themeColor="text1"/>
        </w:rPr>
        <w:t xml:space="preserve"> </w:t>
      </w:r>
      <w:r w:rsidRPr="00DF0158">
        <w:rPr>
          <w:color w:val="000000" w:themeColor="text1"/>
        </w:rPr>
        <w:t>tính cần thiết, hiệu quả và khả năng cân đối ngân sách trước khi quyết định phê duyệt.</w:t>
      </w:r>
    </w:p>
    <w:p w14:paraId="59B03360" w14:textId="77777777" w:rsidR="00AF6892" w:rsidRPr="00DF0158" w:rsidRDefault="00AF6892" w:rsidP="0008218D">
      <w:pPr>
        <w:spacing w:before="120" w:after="120" w:line="340" w:lineRule="exact"/>
        <w:ind w:firstLine="720"/>
        <w:jc w:val="both"/>
        <w:rPr>
          <w:color w:val="000000" w:themeColor="text1"/>
        </w:rPr>
      </w:pPr>
      <w:r>
        <w:rPr>
          <w:color w:val="000000" w:themeColor="text1"/>
        </w:rPr>
        <w:t>c)</w:t>
      </w:r>
      <w:r w:rsidRPr="00DF0158">
        <w:rPr>
          <w:color w:val="000000" w:themeColor="text1"/>
        </w:rPr>
        <w:t xml:space="preserve"> Mức hỗ trợ: 50% giá trị xây lắp công trình nhưng không quá 500 triệu</w:t>
      </w:r>
      <w:r>
        <w:rPr>
          <w:color w:val="000000" w:themeColor="text1"/>
        </w:rPr>
        <w:t xml:space="preserve"> </w:t>
      </w:r>
      <w:r w:rsidRPr="00DF0158">
        <w:rPr>
          <w:color w:val="000000" w:themeColor="text1"/>
        </w:rPr>
        <w:t>đồn</w:t>
      </w:r>
      <w:r>
        <w:rPr>
          <w:color w:val="000000" w:themeColor="text1"/>
        </w:rPr>
        <w:t>g</w:t>
      </w:r>
      <w:r w:rsidRPr="00DF0158">
        <w:rPr>
          <w:color w:val="000000" w:themeColor="text1"/>
        </w:rPr>
        <w:t>/1km. Thực hiện hỗ trợ năm 2026 tối đa 4km.</w:t>
      </w:r>
    </w:p>
    <w:p w14:paraId="57AFD060" w14:textId="77777777" w:rsidR="00AF6892" w:rsidRPr="00595182" w:rsidRDefault="00AF6892" w:rsidP="0008218D">
      <w:pPr>
        <w:spacing w:before="120" w:after="120" w:line="340" w:lineRule="exact"/>
        <w:ind w:firstLine="720"/>
        <w:jc w:val="both"/>
        <w:rPr>
          <w:color w:val="000000" w:themeColor="text1"/>
        </w:rPr>
      </w:pPr>
      <w:r w:rsidRPr="00595182">
        <w:rPr>
          <w:color w:val="000000" w:themeColor="text1"/>
        </w:rPr>
        <w:t>d) Thành phần hồ sơ đề nghị hỗ trợ</w:t>
      </w:r>
    </w:p>
    <w:p w14:paraId="0ED9DF4D" w14:textId="77777777" w:rsidR="00AF6892" w:rsidRPr="00595182" w:rsidRDefault="00AF6892" w:rsidP="0008218D">
      <w:pPr>
        <w:spacing w:before="120" w:after="120" w:line="340" w:lineRule="exact"/>
        <w:ind w:firstLine="720"/>
        <w:jc w:val="both"/>
      </w:pPr>
      <w:r w:rsidRPr="00595182">
        <w:t>- Đơn đề nghị hỗ trợ (theo mẫu 01);</w:t>
      </w:r>
    </w:p>
    <w:p w14:paraId="57583A14" w14:textId="77777777" w:rsidR="00AF6892" w:rsidRPr="00595182" w:rsidRDefault="00AF6892" w:rsidP="0008218D">
      <w:pPr>
        <w:spacing w:before="120" w:after="120" w:line="340" w:lineRule="exact"/>
        <w:ind w:firstLine="720"/>
        <w:jc w:val="both"/>
      </w:pPr>
      <w:r w:rsidRPr="00595182">
        <w:t>- Báo cáo khảo sát hiện trạng, thiết kế;</w:t>
      </w:r>
    </w:p>
    <w:p w14:paraId="6EB8F870" w14:textId="77777777" w:rsidR="00AF6892" w:rsidRPr="00595182" w:rsidRDefault="00AF6892" w:rsidP="0008218D">
      <w:pPr>
        <w:spacing w:before="120" w:after="120" w:line="340" w:lineRule="exact"/>
        <w:ind w:firstLine="720"/>
        <w:jc w:val="both"/>
      </w:pPr>
      <w:r w:rsidRPr="00595182">
        <w:t>- Dự toán kinh phí đầu tư công trình;</w:t>
      </w:r>
    </w:p>
    <w:p w14:paraId="491FE576" w14:textId="77777777" w:rsidR="00AF6892" w:rsidRPr="00595182" w:rsidRDefault="00AF6892" w:rsidP="0008218D">
      <w:pPr>
        <w:spacing w:before="120" w:after="120" w:line="340" w:lineRule="exact"/>
        <w:ind w:firstLine="720"/>
        <w:jc w:val="both"/>
      </w:pPr>
      <w:r w:rsidRPr="00595182">
        <w:t>- Phương án huy động nguồn lực;</w:t>
      </w:r>
    </w:p>
    <w:p w14:paraId="67B2B49C" w14:textId="77777777" w:rsidR="00AF6892" w:rsidRPr="00595182" w:rsidRDefault="00AF6892" w:rsidP="0008218D">
      <w:pPr>
        <w:spacing w:before="120" w:after="120" w:line="340" w:lineRule="exact"/>
        <w:ind w:firstLine="720"/>
        <w:jc w:val="both"/>
      </w:pPr>
      <w:r w:rsidRPr="00595182">
        <w:t>- Biên bản nghiệm thu hoàn thành và bàn giao công trình đưa vào sử dụng.</w:t>
      </w:r>
    </w:p>
    <w:p w14:paraId="4DC7AF38" w14:textId="77777777" w:rsidR="00AF6892" w:rsidRPr="00595182" w:rsidRDefault="00AF6892" w:rsidP="0008218D">
      <w:pPr>
        <w:spacing w:before="120" w:after="120" w:line="340" w:lineRule="exact"/>
        <w:ind w:firstLine="720"/>
        <w:jc w:val="both"/>
      </w:pPr>
      <w:r w:rsidRPr="00595182">
        <w:t>- Hồ sơ thanh quyết toán công trình.</w:t>
      </w:r>
    </w:p>
    <w:p w14:paraId="0099DC6D" w14:textId="77777777" w:rsidR="00AF6892" w:rsidRDefault="00AF6892" w:rsidP="0008218D">
      <w:pPr>
        <w:spacing w:before="120" w:after="120" w:line="340" w:lineRule="exact"/>
        <w:ind w:firstLine="720"/>
        <w:jc w:val="both"/>
        <w:rPr>
          <w:b/>
          <w:bCs/>
          <w:i/>
          <w:iCs/>
        </w:rPr>
      </w:pPr>
      <w:r w:rsidRPr="00595182">
        <w:rPr>
          <w:b/>
          <w:bCs/>
          <w:i/>
          <w:iCs/>
        </w:rPr>
        <w:t>2.2.</w:t>
      </w:r>
      <w:r w:rsidRPr="00205008">
        <w:rPr>
          <w:b/>
          <w:bCs/>
          <w:i/>
          <w:iCs/>
        </w:rPr>
        <w:t xml:space="preserve"> </w:t>
      </w:r>
      <w:r w:rsidRPr="00595182">
        <w:rPr>
          <w:b/>
          <w:bCs/>
          <w:i/>
          <w:iCs/>
        </w:rPr>
        <w:t>Hỗ trợ nâng cấp mặt đường bê tông</w:t>
      </w:r>
    </w:p>
    <w:p w14:paraId="29A9F659" w14:textId="77777777" w:rsidR="00AF6892" w:rsidRPr="00DF0158" w:rsidRDefault="00AF6892" w:rsidP="0008218D">
      <w:pPr>
        <w:spacing w:before="120" w:after="120" w:line="340" w:lineRule="exact"/>
        <w:ind w:firstLine="720"/>
        <w:jc w:val="both"/>
        <w:rPr>
          <w:color w:val="000000" w:themeColor="text1"/>
        </w:rPr>
      </w:pPr>
      <w:r>
        <w:rPr>
          <w:color w:val="000000" w:themeColor="text1"/>
        </w:rPr>
        <w:t>a)</w:t>
      </w:r>
      <w:r w:rsidRPr="00DF0158">
        <w:rPr>
          <w:color w:val="000000" w:themeColor="text1"/>
        </w:rPr>
        <w:t xml:space="preserve"> Đối tượng hỗ trợ: Ban </w:t>
      </w:r>
      <w:r>
        <w:rPr>
          <w:color w:val="000000" w:themeColor="text1"/>
        </w:rPr>
        <w:t>p</w:t>
      </w:r>
      <w:r w:rsidRPr="00DF0158">
        <w:rPr>
          <w:color w:val="000000" w:themeColor="text1"/>
        </w:rPr>
        <w:t>hát triển thôn.</w:t>
      </w:r>
    </w:p>
    <w:p w14:paraId="785C8960" w14:textId="77777777" w:rsidR="00AF6892" w:rsidRPr="00205008" w:rsidRDefault="00AF6892" w:rsidP="0008218D">
      <w:pPr>
        <w:spacing w:before="120" w:after="120" w:line="340" w:lineRule="exact"/>
        <w:ind w:firstLine="720"/>
        <w:jc w:val="both"/>
        <w:rPr>
          <w:b/>
          <w:bCs/>
          <w:i/>
          <w:iCs/>
        </w:rPr>
      </w:pPr>
      <w:r>
        <w:rPr>
          <w:color w:val="000000" w:themeColor="text1"/>
        </w:rPr>
        <w:t>b)</w:t>
      </w:r>
      <w:r w:rsidRPr="007D4A8F">
        <w:rPr>
          <w:color w:val="000000" w:themeColor="text1"/>
        </w:rPr>
        <w:t xml:space="preserve"> Điều kiện </w:t>
      </w:r>
      <w:r w:rsidRPr="00DF0158">
        <w:rPr>
          <w:color w:val="000000" w:themeColor="text1"/>
        </w:rPr>
        <w:t>và nội dung hỗ trợ:</w:t>
      </w:r>
    </w:p>
    <w:p w14:paraId="110F1370" w14:textId="77777777" w:rsidR="00AF6892" w:rsidRPr="00205008" w:rsidRDefault="00AF6892" w:rsidP="0008218D">
      <w:pPr>
        <w:spacing w:before="120" w:after="120" w:line="340" w:lineRule="exact"/>
        <w:ind w:firstLine="720"/>
        <w:jc w:val="both"/>
      </w:pPr>
      <w:r w:rsidRPr="00D01483">
        <w:t>-</w:t>
      </w:r>
      <w:r w:rsidRPr="00205008">
        <w:t xml:space="preserve"> Các thôn thực hiện đầu tư làm mới, nâng cấp, mở rộng các tuyến giao thông trong các khu dân cư trên địa bàn thôn bảo đảm quy mô: Chiều dài tuyến giao thông đường tối thiểu là 200m (trường hợp tuyến đường không đủ 200m thì được cộng nối các tuyến khác nhưng phải trong cùng một thôn) và đảm bảo mặt đường thực hiện với chiều rộng tối thiểu 4m (đối với đường ngõ xóm), chiều rộng tối thiểu 5m (đối với đường liên thôn); Mặt đường </w:t>
      </w:r>
      <w:r w:rsidRPr="00D01483">
        <w:t>đổ</w:t>
      </w:r>
      <w:r w:rsidRPr="00205008">
        <w:t xml:space="preserve"> bê tông dày tối thiểu 15cm</w:t>
      </w:r>
      <w:r w:rsidRPr="00D01483">
        <w:t>, Mác bê tông từ 250 trở lên</w:t>
      </w:r>
      <w:r w:rsidRPr="00205008">
        <w:t>. Khuyến khích các thôn thực hiện đồng thời việc nâng cấp, làm mới vỉa hè, rãnh thoát nước có nắp đậy và nâng cấp, làm mới đường điện chiếu sáng, di dời cột điện nằm trong lòng, lề đường...</w:t>
      </w:r>
    </w:p>
    <w:p w14:paraId="0A696C9C" w14:textId="77777777" w:rsidR="00AF6892" w:rsidRPr="00205008" w:rsidRDefault="00AF6892" w:rsidP="0008218D">
      <w:pPr>
        <w:spacing w:before="120" w:after="120" w:line="340" w:lineRule="exact"/>
        <w:ind w:firstLine="720"/>
        <w:jc w:val="both"/>
      </w:pPr>
      <w:r w:rsidRPr="00D01483">
        <w:t>-</w:t>
      </w:r>
      <w:r w:rsidRPr="00205008">
        <w:t xml:space="preserve"> Trước khi thực hiện, công trình phải được các thôn phải lập hồ sơ đề xuất đảm bảo các nội dung gồm: khảo sát đánh giá hiện trạng, dự kiến nội dung đầu tư, dự toán kinh phí, phương án huy động nguồn lực, báo cáo UBND xã để được kiểm tra và phê duyệt trước khi tổ chức thực hiện.</w:t>
      </w:r>
    </w:p>
    <w:p w14:paraId="097843A3" w14:textId="77777777" w:rsidR="00AF6892" w:rsidRPr="00205008" w:rsidRDefault="00AF6892" w:rsidP="0008218D">
      <w:pPr>
        <w:spacing w:before="120" w:after="120" w:line="340" w:lineRule="exact"/>
        <w:ind w:firstLine="720"/>
        <w:jc w:val="both"/>
      </w:pPr>
      <w:r w:rsidRPr="00D01483">
        <w:t>-</w:t>
      </w:r>
      <w:r w:rsidRPr="00205008">
        <w:t xml:space="preserve"> Công trình chỉ được xem xét hỗ trợ khi đáp ứng quy mô đầu tư nêu trên, trước khi thực hiện phải lập hồ sơ đề xuất UBND xã tổ chức thẩm định, đánh giá tính cần thiết, hiệu quả và khả năng cân đối ngân sách trước khi quyết định phê duyệt.</w:t>
      </w:r>
    </w:p>
    <w:p w14:paraId="65C78912" w14:textId="77777777" w:rsidR="00AF6892" w:rsidRPr="00205008" w:rsidRDefault="00AF6892" w:rsidP="0008218D">
      <w:pPr>
        <w:spacing w:before="120" w:after="120" w:line="340" w:lineRule="exact"/>
        <w:ind w:firstLine="720"/>
        <w:jc w:val="both"/>
      </w:pPr>
      <w:r w:rsidRPr="00D01483">
        <w:rPr>
          <w:color w:val="000000" w:themeColor="text1"/>
        </w:rPr>
        <w:t xml:space="preserve">c) Mức hỗ trợ: </w:t>
      </w:r>
      <w:r w:rsidRPr="00205008">
        <w:t xml:space="preserve">50% giá trị xây lắp công trình nhưng không quá 450.000.000 đồng/1km. Thực hiện hỗ trợ năm 2026 tối đa </w:t>
      </w:r>
      <w:r>
        <w:t>2</w:t>
      </w:r>
      <w:r w:rsidRPr="00205008">
        <w:t>km.</w:t>
      </w:r>
    </w:p>
    <w:p w14:paraId="32E274F8" w14:textId="77777777" w:rsidR="00AF6892" w:rsidRPr="00595182" w:rsidRDefault="00AF6892" w:rsidP="0008218D">
      <w:pPr>
        <w:spacing w:before="120" w:after="120" w:line="340" w:lineRule="exact"/>
        <w:ind w:firstLine="720"/>
        <w:jc w:val="both"/>
        <w:rPr>
          <w:color w:val="000000" w:themeColor="text1"/>
        </w:rPr>
      </w:pPr>
      <w:r w:rsidRPr="00595182">
        <w:rPr>
          <w:color w:val="000000" w:themeColor="text1"/>
        </w:rPr>
        <w:t>d) Thành phần hồ sơ đề nghị hỗ trợ</w:t>
      </w:r>
    </w:p>
    <w:p w14:paraId="34AE2A7B" w14:textId="77777777" w:rsidR="00AF6892" w:rsidRPr="00595182" w:rsidRDefault="00AF6892" w:rsidP="0008218D">
      <w:pPr>
        <w:spacing w:before="120" w:after="120" w:line="340" w:lineRule="exact"/>
        <w:ind w:firstLine="720"/>
        <w:jc w:val="both"/>
      </w:pPr>
      <w:r w:rsidRPr="00595182">
        <w:t>- Đơn đề nghị hỗ trợ (theo mẫu 01);</w:t>
      </w:r>
    </w:p>
    <w:p w14:paraId="18A0891A" w14:textId="77777777" w:rsidR="00AF6892" w:rsidRPr="00595182" w:rsidRDefault="00AF6892" w:rsidP="0008218D">
      <w:pPr>
        <w:spacing w:before="120" w:after="120" w:line="340" w:lineRule="exact"/>
        <w:ind w:firstLine="720"/>
        <w:jc w:val="both"/>
      </w:pPr>
      <w:r w:rsidRPr="00595182">
        <w:t>- Báo cáo khảo sát hiện trạng, thiết kế;</w:t>
      </w:r>
    </w:p>
    <w:p w14:paraId="61B86ACF" w14:textId="77777777" w:rsidR="00AF6892" w:rsidRPr="00595182" w:rsidRDefault="00AF6892" w:rsidP="0008218D">
      <w:pPr>
        <w:spacing w:before="120" w:after="120" w:line="340" w:lineRule="exact"/>
        <w:ind w:firstLine="720"/>
        <w:jc w:val="both"/>
      </w:pPr>
      <w:r w:rsidRPr="00595182">
        <w:lastRenderedPageBreak/>
        <w:t>- Dự toán kinh phí đầu tư công trình;</w:t>
      </w:r>
    </w:p>
    <w:p w14:paraId="7AE66229" w14:textId="77777777" w:rsidR="00AF6892" w:rsidRPr="00595182" w:rsidRDefault="00AF6892" w:rsidP="0008218D">
      <w:pPr>
        <w:spacing w:before="120" w:after="120" w:line="340" w:lineRule="exact"/>
        <w:ind w:firstLine="720"/>
        <w:jc w:val="both"/>
      </w:pPr>
      <w:r w:rsidRPr="00595182">
        <w:t>- Phương án huy động nguồn lực;</w:t>
      </w:r>
    </w:p>
    <w:p w14:paraId="7350AC5D" w14:textId="77777777" w:rsidR="00AF6892" w:rsidRPr="00595182" w:rsidRDefault="00AF6892" w:rsidP="0008218D">
      <w:pPr>
        <w:spacing w:before="120" w:after="120" w:line="340" w:lineRule="exact"/>
        <w:ind w:firstLine="720"/>
        <w:jc w:val="both"/>
      </w:pPr>
      <w:r w:rsidRPr="00595182">
        <w:t>- Biên bản nghiệm thu hoàn thành và bàn giao công trình đưa vào sử dụng.</w:t>
      </w:r>
    </w:p>
    <w:p w14:paraId="78F15428" w14:textId="77777777" w:rsidR="00AF6892" w:rsidRPr="00595182" w:rsidRDefault="00AF6892" w:rsidP="0008218D">
      <w:pPr>
        <w:spacing w:before="120" w:after="120" w:line="340" w:lineRule="exact"/>
        <w:ind w:firstLine="720"/>
        <w:jc w:val="both"/>
      </w:pPr>
      <w:r w:rsidRPr="00595182">
        <w:t>- Hồ sơ thanh quyết toán công trình.</w:t>
      </w:r>
    </w:p>
    <w:p w14:paraId="5D3683C8" w14:textId="77777777" w:rsidR="00AF6892" w:rsidRPr="00DF0158" w:rsidRDefault="00AF6892" w:rsidP="0008218D">
      <w:pPr>
        <w:spacing w:before="120" w:after="120" w:line="340" w:lineRule="exact"/>
        <w:ind w:firstLine="720"/>
        <w:jc w:val="both"/>
        <w:rPr>
          <w:b/>
          <w:bCs/>
          <w:color w:val="000000" w:themeColor="text1"/>
        </w:rPr>
      </w:pPr>
      <w:r>
        <w:rPr>
          <w:b/>
          <w:bCs/>
          <w:color w:val="000000" w:themeColor="text1"/>
        </w:rPr>
        <w:t>3</w:t>
      </w:r>
      <w:r w:rsidRPr="00DF0158">
        <w:rPr>
          <w:b/>
          <w:bCs/>
          <w:color w:val="000000" w:themeColor="text1"/>
        </w:rPr>
        <w:t xml:space="preserve">. Hỗ trợ đầu tư </w:t>
      </w:r>
      <w:r w:rsidRPr="005A0871">
        <w:rPr>
          <w:b/>
          <w:bCs/>
          <w:color w:val="000000" w:themeColor="text1"/>
        </w:rPr>
        <w:t>xây mới tường rào mẫu</w:t>
      </w:r>
    </w:p>
    <w:p w14:paraId="0F6A763D" w14:textId="77777777" w:rsidR="00AF6892" w:rsidRPr="00DF0158" w:rsidRDefault="00AF6892" w:rsidP="0008218D">
      <w:pPr>
        <w:spacing w:before="120" w:after="120" w:line="340" w:lineRule="exact"/>
        <w:ind w:firstLine="720"/>
        <w:jc w:val="both"/>
        <w:rPr>
          <w:color w:val="000000" w:themeColor="text1"/>
        </w:rPr>
      </w:pPr>
      <w:r>
        <w:rPr>
          <w:color w:val="000000" w:themeColor="text1"/>
        </w:rPr>
        <w:t>a)</w:t>
      </w:r>
      <w:r w:rsidRPr="00DF0158">
        <w:rPr>
          <w:color w:val="000000" w:themeColor="text1"/>
        </w:rPr>
        <w:t xml:space="preserve"> Đối tượng hỗ trợ: Ban </w:t>
      </w:r>
      <w:r>
        <w:rPr>
          <w:color w:val="000000" w:themeColor="text1"/>
        </w:rPr>
        <w:t>p</w:t>
      </w:r>
      <w:r w:rsidRPr="00DF0158">
        <w:rPr>
          <w:color w:val="000000" w:themeColor="text1"/>
        </w:rPr>
        <w:t>hát triển thôn.</w:t>
      </w:r>
    </w:p>
    <w:p w14:paraId="0246A8D4" w14:textId="77777777" w:rsidR="00AF6892" w:rsidRPr="006E4424" w:rsidRDefault="00AF6892" w:rsidP="0008218D">
      <w:pPr>
        <w:spacing w:before="120" w:after="120" w:line="340" w:lineRule="exact"/>
        <w:ind w:firstLine="720"/>
        <w:jc w:val="both"/>
        <w:rPr>
          <w:color w:val="000000" w:themeColor="text1"/>
        </w:rPr>
      </w:pPr>
      <w:r>
        <w:rPr>
          <w:color w:val="000000" w:themeColor="text1"/>
        </w:rPr>
        <w:t>b)</w:t>
      </w:r>
      <w:r w:rsidRPr="00DF0158">
        <w:rPr>
          <w:color w:val="000000" w:themeColor="text1"/>
        </w:rPr>
        <w:t xml:space="preserve"> Điều kiện và nội dung hỗ trợ:</w:t>
      </w:r>
      <w:r>
        <w:rPr>
          <w:color w:val="000000" w:themeColor="text1"/>
        </w:rPr>
        <w:t xml:space="preserve"> </w:t>
      </w:r>
      <w:r w:rsidRPr="006E4424">
        <w:rPr>
          <w:color w:val="000000" w:themeColor="text1"/>
        </w:rPr>
        <w:t xml:space="preserve">Tường rào xây mới </w:t>
      </w:r>
      <w:r>
        <w:rPr>
          <w:color w:val="000000" w:themeColor="text1"/>
        </w:rPr>
        <w:t xml:space="preserve">trên </w:t>
      </w:r>
      <w:r w:rsidRPr="006E4424">
        <w:rPr>
          <w:color w:val="000000" w:themeColor="text1"/>
        </w:rPr>
        <w:t>tuyến đường trục xã, đường liên xã, đường thôn được xây mới theo mẫu (mô</w:t>
      </w:r>
      <w:r>
        <w:rPr>
          <w:color w:val="000000" w:themeColor="text1"/>
        </w:rPr>
        <w:t xml:space="preserve"> </w:t>
      </w:r>
      <w:r w:rsidRPr="006E4424">
        <w:rPr>
          <w:color w:val="000000" w:themeColor="text1"/>
        </w:rPr>
        <w:t>hình, mẫu tường rào phù hợp thực tế, do Nhân dân bàn và lựa chọn theo mẫu</w:t>
      </w:r>
      <w:r>
        <w:rPr>
          <w:color w:val="000000" w:themeColor="text1"/>
        </w:rPr>
        <w:t xml:space="preserve"> </w:t>
      </w:r>
      <w:r w:rsidRPr="006E4424">
        <w:rPr>
          <w:color w:val="000000" w:themeColor="text1"/>
        </w:rPr>
        <w:t>của UBND xã quy định, các hộ hiến đất mở đường điều kiện mặt đường thực</w:t>
      </w:r>
      <w:r>
        <w:rPr>
          <w:color w:val="000000" w:themeColor="text1"/>
        </w:rPr>
        <w:t xml:space="preserve"> </w:t>
      </w:r>
      <w:r w:rsidRPr="006E4424">
        <w:rPr>
          <w:color w:val="000000" w:themeColor="text1"/>
        </w:rPr>
        <w:t>hiện phải rộng tối thiểu 4m (đối với đường ngõ xóm), 5m tối thiểu đối với</w:t>
      </w:r>
      <w:r>
        <w:rPr>
          <w:color w:val="000000" w:themeColor="text1"/>
        </w:rPr>
        <w:t xml:space="preserve"> </w:t>
      </w:r>
      <w:r w:rsidRPr="006E4424">
        <w:rPr>
          <w:color w:val="000000" w:themeColor="text1"/>
        </w:rPr>
        <w:t>đường liên thôn, liên xã.</w:t>
      </w:r>
    </w:p>
    <w:p w14:paraId="6BC77600" w14:textId="77777777" w:rsidR="00AF6892" w:rsidRDefault="00AF6892" w:rsidP="0008218D">
      <w:pPr>
        <w:spacing w:before="120" w:after="120" w:line="340" w:lineRule="exact"/>
        <w:ind w:firstLine="720"/>
        <w:jc w:val="both"/>
        <w:rPr>
          <w:color w:val="000000" w:themeColor="text1"/>
        </w:rPr>
      </w:pPr>
      <w:r>
        <w:rPr>
          <w:color w:val="000000" w:themeColor="text1"/>
        </w:rPr>
        <w:t xml:space="preserve">c) </w:t>
      </w:r>
      <w:r w:rsidRPr="006E4424">
        <w:rPr>
          <w:color w:val="000000" w:themeColor="text1"/>
        </w:rPr>
        <w:t>Mức hỗ trợ: Hỗ trợ 350.000</w:t>
      </w:r>
      <w:r>
        <w:rPr>
          <w:color w:val="000000" w:themeColor="text1"/>
        </w:rPr>
        <w:t xml:space="preserve"> </w:t>
      </w:r>
      <w:r w:rsidRPr="006E4424">
        <w:rPr>
          <w:color w:val="000000" w:themeColor="text1"/>
        </w:rPr>
        <w:t>đ</w:t>
      </w:r>
      <w:r>
        <w:rPr>
          <w:color w:val="000000" w:themeColor="text1"/>
        </w:rPr>
        <w:t xml:space="preserve">ồng </w:t>
      </w:r>
      <w:r w:rsidRPr="006E4424">
        <w:rPr>
          <w:color w:val="000000" w:themeColor="text1"/>
        </w:rPr>
        <w:t>(Ba trăn năm mươi ngàn đồng)/1m chiều</w:t>
      </w:r>
      <w:r>
        <w:rPr>
          <w:color w:val="000000" w:themeColor="text1"/>
        </w:rPr>
        <w:t xml:space="preserve"> </w:t>
      </w:r>
      <w:r w:rsidRPr="006E4424">
        <w:rPr>
          <w:color w:val="000000" w:themeColor="text1"/>
        </w:rPr>
        <w:t>dài tường rào. Thực hiện hỗ trợ năm 2026 tối đa không quá 3</w:t>
      </w:r>
      <w:r>
        <w:rPr>
          <w:color w:val="000000" w:themeColor="text1"/>
        </w:rPr>
        <w:t>k</w:t>
      </w:r>
      <w:r w:rsidRPr="006E4424">
        <w:rPr>
          <w:color w:val="000000" w:themeColor="text1"/>
        </w:rPr>
        <w:t>m</w:t>
      </w:r>
      <w:r>
        <w:rPr>
          <w:color w:val="000000" w:themeColor="text1"/>
        </w:rPr>
        <w:t>.</w:t>
      </w:r>
    </w:p>
    <w:p w14:paraId="5E06C58D" w14:textId="77777777" w:rsidR="00AF6892" w:rsidRPr="002D2A2E" w:rsidRDefault="00AF6892" w:rsidP="0008218D">
      <w:pPr>
        <w:spacing w:before="120" w:after="120" w:line="340" w:lineRule="exact"/>
        <w:ind w:firstLine="720"/>
        <w:jc w:val="both"/>
        <w:rPr>
          <w:color w:val="000000" w:themeColor="text1"/>
        </w:rPr>
      </w:pPr>
      <w:r w:rsidRPr="002D2A2E">
        <w:rPr>
          <w:color w:val="000000" w:themeColor="text1"/>
        </w:rPr>
        <w:t>d) Thành phần hồ sơ đề nghị hỗ trợ</w:t>
      </w:r>
    </w:p>
    <w:p w14:paraId="44D5A430" w14:textId="77777777" w:rsidR="00AF6892" w:rsidRPr="002D2A2E" w:rsidRDefault="00AF6892" w:rsidP="0008218D">
      <w:pPr>
        <w:spacing w:before="120" w:after="120" w:line="340" w:lineRule="exact"/>
        <w:ind w:firstLine="720"/>
        <w:jc w:val="both"/>
      </w:pPr>
      <w:r w:rsidRPr="002D2A2E">
        <w:t>- Đơn đề nghị hỗ trợ (theo mẫu 01);</w:t>
      </w:r>
    </w:p>
    <w:p w14:paraId="5308A9D7" w14:textId="77777777" w:rsidR="00AF6892" w:rsidRPr="002D2A2E" w:rsidRDefault="00AF6892" w:rsidP="0008218D">
      <w:pPr>
        <w:spacing w:before="120" w:after="120" w:line="340" w:lineRule="exact"/>
        <w:ind w:firstLine="720"/>
        <w:jc w:val="both"/>
      </w:pPr>
      <w:r w:rsidRPr="002D2A2E">
        <w:t>- Báo cáo khảo sát hiện trạng, thiết kế;</w:t>
      </w:r>
    </w:p>
    <w:p w14:paraId="0E68863C" w14:textId="77777777" w:rsidR="00AF6892" w:rsidRPr="002D2A2E" w:rsidRDefault="00AF6892" w:rsidP="0008218D">
      <w:pPr>
        <w:spacing w:before="120" w:after="120" w:line="340" w:lineRule="exact"/>
        <w:ind w:firstLine="720"/>
        <w:jc w:val="both"/>
      </w:pPr>
      <w:r w:rsidRPr="002D2A2E">
        <w:t>- Dự toán kinh phí đầu tư công trình;</w:t>
      </w:r>
    </w:p>
    <w:p w14:paraId="5AF25934" w14:textId="77777777" w:rsidR="00AF6892" w:rsidRPr="002D2A2E" w:rsidRDefault="00AF6892" w:rsidP="0008218D">
      <w:pPr>
        <w:spacing w:before="120" w:after="120" w:line="340" w:lineRule="exact"/>
        <w:ind w:firstLine="720"/>
        <w:jc w:val="both"/>
      </w:pPr>
      <w:r w:rsidRPr="002D2A2E">
        <w:t>- Phương án huy động nguồn lực;</w:t>
      </w:r>
    </w:p>
    <w:p w14:paraId="1E54FC94" w14:textId="77777777" w:rsidR="00AF6892" w:rsidRPr="002D2A2E" w:rsidRDefault="00AF6892" w:rsidP="0008218D">
      <w:pPr>
        <w:spacing w:before="120" w:after="120" w:line="340" w:lineRule="exact"/>
        <w:ind w:firstLine="720"/>
        <w:jc w:val="both"/>
      </w:pPr>
      <w:r w:rsidRPr="002D2A2E">
        <w:t>- Biên bản nghiệm thu hoàn thành và bàn giao công trình đưa vào sử dụng.</w:t>
      </w:r>
    </w:p>
    <w:p w14:paraId="3D6A87B1" w14:textId="77777777" w:rsidR="00AF6892" w:rsidRPr="002D2A2E" w:rsidRDefault="00AF6892" w:rsidP="0008218D">
      <w:pPr>
        <w:spacing w:before="120" w:after="120" w:line="340" w:lineRule="exact"/>
        <w:ind w:firstLine="720"/>
        <w:jc w:val="both"/>
      </w:pPr>
      <w:r w:rsidRPr="002D2A2E">
        <w:t>- Hồ sơ thanh quyết toán công trình.</w:t>
      </w:r>
    </w:p>
    <w:p w14:paraId="3AE4678B" w14:textId="77777777" w:rsidR="00AF6892" w:rsidRPr="00DF0158" w:rsidRDefault="00AF6892" w:rsidP="0008218D">
      <w:pPr>
        <w:spacing w:before="120" w:after="120" w:line="340" w:lineRule="exact"/>
        <w:ind w:firstLine="720"/>
        <w:jc w:val="both"/>
        <w:rPr>
          <w:b/>
          <w:bCs/>
          <w:color w:val="000000" w:themeColor="text1"/>
        </w:rPr>
      </w:pPr>
      <w:r>
        <w:rPr>
          <w:b/>
          <w:bCs/>
          <w:color w:val="000000" w:themeColor="text1"/>
        </w:rPr>
        <w:t>4</w:t>
      </w:r>
      <w:r w:rsidRPr="00DF0158">
        <w:rPr>
          <w:b/>
          <w:bCs/>
          <w:color w:val="000000" w:themeColor="text1"/>
        </w:rPr>
        <w:t xml:space="preserve">. Hỗ trợ </w:t>
      </w:r>
      <w:r w:rsidRPr="00A44004">
        <w:rPr>
          <w:b/>
          <w:bCs/>
          <w:color w:val="000000" w:themeColor="text1"/>
        </w:rPr>
        <w:t>đầu tư xây mới tường rào mẫu và công</w:t>
      </w:r>
      <w:r>
        <w:rPr>
          <w:b/>
          <w:bCs/>
          <w:color w:val="000000" w:themeColor="text1"/>
        </w:rPr>
        <w:t xml:space="preserve"> </w:t>
      </w:r>
      <w:r w:rsidRPr="00A44004">
        <w:rPr>
          <w:b/>
          <w:bCs/>
          <w:color w:val="000000" w:themeColor="text1"/>
        </w:rPr>
        <w:t>trình kiên cố, bó vỉa dọc đường tỉnh 516C</w:t>
      </w:r>
    </w:p>
    <w:p w14:paraId="67651BF5" w14:textId="77777777" w:rsidR="00AF6892" w:rsidRPr="00DF0158" w:rsidRDefault="00AF6892" w:rsidP="0008218D">
      <w:pPr>
        <w:spacing w:before="120" w:after="120" w:line="340" w:lineRule="exact"/>
        <w:ind w:firstLine="720"/>
        <w:jc w:val="both"/>
        <w:rPr>
          <w:color w:val="000000" w:themeColor="text1"/>
        </w:rPr>
      </w:pPr>
      <w:r>
        <w:rPr>
          <w:color w:val="000000" w:themeColor="text1"/>
        </w:rPr>
        <w:t>a)</w:t>
      </w:r>
      <w:r w:rsidRPr="00DF0158">
        <w:rPr>
          <w:color w:val="000000" w:themeColor="text1"/>
        </w:rPr>
        <w:t xml:space="preserve"> Đối tượng hỗ trợ: Ban </w:t>
      </w:r>
      <w:r>
        <w:rPr>
          <w:color w:val="000000" w:themeColor="text1"/>
        </w:rPr>
        <w:t>p</w:t>
      </w:r>
      <w:r w:rsidRPr="00DF0158">
        <w:rPr>
          <w:color w:val="000000" w:themeColor="text1"/>
        </w:rPr>
        <w:t>hát triển thôn.</w:t>
      </w:r>
    </w:p>
    <w:p w14:paraId="2CEE6564" w14:textId="77777777" w:rsidR="00AF6892" w:rsidRDefault="00AF6892" w:rsidP="0008218D">
      <w:pPr>
        <w:spacing w:before="120" w:after="120" w:line="340" w:lineRule="exact"/>
        <w:ind w:firstLine="720"/>
        <w:jc w:val="both"/>
        <w:rPr>
          <w:color w:val="000000" w:themeColor="text1"/>
        </w:rPr>
      </w:pPr>
      <w:r>
        <w:rPr>
          <w:color w:val="000000" w:themeColor="text1"/>
        </w:rPr>
        <w:t>b)</w:t>
      </w:r>
      <w:r w:rsidRPr="00DF0158">
        <w:rPr>
          <w:color w:val="000000" w:themeColor="text1"/>
        </w:rPr>
        <w:t xml:space="preserve"> Điều kiện và nội dung hỗ trợ:</w:t>
      </w:r>
      <w:r>
        <w:rPr>
          <w:color w:val="000000" w:themeColor="text1"/>
        </w:rPr>
        <w:t xml:space="preserve"> </w:t>
      </w:r>
    </w:p>
    <w:p w14:paraId="50B46992" w14:textId="77777777" w:rsidR="00AF6892" w:rsidRPr="00AF6304" w:rsidRDefault="00AF6892" w:rsidP="0008218D">
      <w:pPr>
        <w:spacing w:before="120" w:after="120" w:line="340" w:lineRule="exact"/>
        <w:ind w:firstLine="720"/>
        <w:jc w:val="both"/>
        <w:rPr>
          <w:color w:val="000000" w:themeColor="text1"/>
        </w:rPr>
      </w:pPr>
      <w:r>
        <w:rPr>
          <w:color w:val="000000" w:themeColor="text1"/>
        </w:rPr>
        <w:t>-</w:t>
      </w:r>
      <w:r w:rsidRPr="00AF6304">
        <w:rPr>
          <w:color w:val="000000" w:themeColor="text1"/>
        </w:rPr>
        <w:t xml:space="preserve"> Các công trình kiên cố, tường rào xây mới theo mẫu quy định của</w:t>
      </w:r>
      <w:r>
        <w:rPr>
          <w:color w:val="000000" w:themeColor="text1"/>
        </w:rPr>
        <w:t xml:space="preserve"> </w:t>
      </w:r>
      <w:r w:rsidRPr="00AF6304">
        <w:rPr>
          <w:color w:val="000000" w:themeColor="text1"/>
        </w:rPr>
        <w:t xml:space="preserve">UBND xã </w:t>
      </w:r>
      <w:r>
        <w:rPr>
          <w:color w:val="000000" w:themeColor="text1"/>
        </w:rPr>
        <w:t xml:space="preserve">Thiệu Quang </w:t>
      </w:r>
      <w:r w:rsidRPr="00AF6304">
        <w:rPr>
          <w:color w:val="000000" w:themeColor="text1"/>
        </w:rPr>
        <w:t>đối với các hộ gia đình, cá nhân hiến đất, tháo dỡ công trình, tường</w:t>
      </w:r>
      <w:r>
        <w:rPr>
          <w:color w:val="000000" w:themeColor="text1"/>
        </w:rPr>
        <w:t xml:space="preserve"> </w:t>
      </w:r>
      <w:r w:rsidRPr="00AF6304">
        <w:rPr>
          <w:color w:val="000000" w:themeColor="text1"/>
        </w:rPr>
        <w:t>rào đảm bảo vỉa hè với chiều sâu tối thiểu 3m tính từ bó vỉa 516C trở vào cho</w:t>
      </w:r>
      <w:r>
        <w:rPr>
          <w:color w:val="000000" w:themeColor="text1"/>
        </w:rPr>
        <w:t xml:space="preserve"> </w:t>
      </w:r>
      <w:r w:rsidRPr="00AF6304">
        <w:rPr>
          <w:color w:val="000000" w:themeColor="text1"/>
        </w:rPr>
        <w:t>thửa đất có chiều dài dưới 20m; chiều sâu tối thiểu 5m tính từ bó vỉa 516C trở</w:t>
      </w:r>
      <w:r>
        <w:rPr>
          <w:color w:val="000000" w:themeColor="text1"/>
        </w:rPr>
        <w:t xml:space="preserve"> </w:t>
      </w:r>
      <w:r w:rsidRPr="00AF6304">
        <w:rPr>
          <w:color w:val="000000" w:themeColor="text1"/>
        </w:rPr>
        <w:t>vào cho thửa đất có chiều dài trên 20m;</w:t>
      </w:r>
    </w:p>
    <w:p w14:paraId="3442E161" w14:textId="77777777" w:rsidR="00AF6892" w:rsidRPr="00AF6304" w:rsidRDefault="00AF6892" w:rsidP="0008218D">
      <w:pPr>
        <w:spacing w:before="120" w:after="120" w:line="340" w:lineRule="exact"/>
        <w:ind w:firstLine="720"/>
        <w:jc w:val="both"/>
        <w:rPr>
          <w:color w:val="000000" w:themeColor="text1"/>
        </w:rPr>
      </w:pPr>
      <w:r>
        <w:rPr>
          <w:color w:val="000000" w:themeColor="text1"/>
        </w:rPr>
        <w:t>-</w:t>
      </w:r>
      <w:r w:rsidRPr="00AF6304">
        <w:rPr>
          <w:color w:val="000000" w:themeColor="text1"/>
        </w:rPr>
        <w:t xml:space="preserve"> Lát gạch vỉa hè tỉnh lộ 516C;</w:t>
      </w:r>
    </w:p>
    <w:p w14:paraId="04CD09D4" w14:textId="77777777" w:rsidR="00AF6892" w:rsidRPr="00AF6304" w:rsidRDefault="00AF6892" w:rsidP="0008218D">
      <w:pPr>
        <w:spacing w:before="120" w:after="120" w:line="340" w:lineRule="exact"/>
        <w:ind w:firstLine="720"/>
        <w:jc w:val="both"/>
        <w:rPr>
          <w:color w:val="000000" w:themeColor="text1"/>
        </w:rPr>
      </w:pPr>
      <w:r>
        <w:rPr>
          <w:color w:val="000000" w:themeColor="text1"/>
        </w:rPr>
        <w:t>-</w:t>
      </w:r>
      <w:r w:rsidRPr="00AF6304">
        <w:rPr>
          <w:color w:val="000000" w:themeColor="text1"/>
        </w:rPr>
        <w:t xml:space="preserve"> Bó vỉa hè tỉnh lộ 516C đối với khu vực thôn Khánh Hội</w:t>
      </w:r>
      <w:r>
        <w:rPr>
          <w:color w:val="000000" w:themeColor="text1"/>
        </w:rPr>
        <w:t xml:space="preserve"> </w:t>
      </w:r>
      <w:r w:rsidRPr="00AF6304">
        <w:rPr>
          <w:color w:val="000000" w:themeColor="text1"/>
        </w:rPr>
        <w:t>(Giao UBND xã</w:t>
      </w:r>
      <w:r>
        <w:rPr>
          <w:color w:val="000000" w:themeColor="text1"/>
        </w:rPr>
        <w:t xml:space="preserve"> </w:t>
      </w:r>
      <w:r w:rsidRPr="00AF6304">
        <w:rPr>
          <w:color w:val="000000" w:themeColor="text1"/>
        </w:rPr>
        <w:t xml:space="preserve">thực hiện từ nguồn kiến thiết thị </w:t>
      </w:r>
      <w:r>
        <w:rPr>
          <w:color w:val="000000" w:themeColor="text1"/>
        </w:rPr>
        <w:t>c</w:t>
      </w:r>
      <w:r w:rsidRPr="00AF6304">
        <w:rPr>
          <w:color w:val="000000" w:themeColor="text1"/>
        </w:rPr>
        <w:t>hính để đảm bảo đồng bộ).</w:t>
      </w:r>
    </w:p>
    <w:p w14:paraId="48FEB759" w14:textId="77777777" w:rsidR="00AF6892" w:rsidRPr="00AF6304" w:rsidRDefault="00AF6892" w:rsidP="0008218D">
      <w:pPr>
        <w:spacing w:before="120" w:after="120" w:line="340" w:lineRule="exact"/>
        <w:ind w:firstLine="720"/>
        <w:jc w:val="both"/>
        <w:rPr>
          <w:color w:val="000000" w:themeColor="text1"/>
        </w:rPr>
      </w:pPr>
      <w:r>
        <w:rPr>
          <w:color w:val="000000" w:themeColor="text1"/>
        </w:rPr>
        <w:t>c)</w:t>
      </w:r>
      <w:r w:rsidRPr="00AF6304">
        <w:rPr>
          <w:color w:val="000000" w:themeColor="text1"/>
        </w:rPr>
        <w:t xml:space="preserve"> Mức hỗ trợ:</w:t>
      </w:r>
    </w:p>
    <w:p w14:paraId="6ECCA70C" w14:textId="77777777" w:rsidR="00AF6892" w:rsidRPr="00AF6304" w:rsidRDefault="00AF6892" w:rsidP="0008218D">
      <w:pPr>
        <w:spacing w:before="120" w:after="120" w:line="340" w:lineRule="exact"/>
        <w:ind w:firstLine="720"/>
        <w:jc w:val="both"/>
        <w:rPr>
          <w:color w:val="000000" w:themeColor="text1"/>
        </w:rPr>
      </w:pPr>
      <w:r w:rsidRPr="00AF6304">
        <w:rPr>
          <w:color w:val="000000" w:themeColor="text1"/>
        </w:rPr>
        <w:t>+ Hỗ trợ 1.000.000 (Một triệu) đồng/1m chiều dài tường rào.</w:t>
      </w:r>
    </w:p>
    <w:p w14:paraId="3C316FC5" w14:textId="77777777" w:rsidR="00AF6892" w:rsidRDefault="00AF6892" w:rsidP="0008218D">
      <w:pPr>
        <w:spacing w:before="120" w:after="120" w:line="340" w:lineRule="exact"/>
        <w:ind w:firstLine="720"/>
        <w:jc w:val="both"/>
        <w:rPr>
          <w:color w:val="000000" w:themeColor="text1"/>
        </w:rPr>
      </w:pPr>
      <w:r w:rsidRPr="00AF6304">
        <w:rPr>
          <w:color w:val="000000" w:themeColor="text1"/>
        </w:rPr>
        <w:lastRenderedPageBreak/>
        <w:t>+ Hỗ trợ 2.500.000đồng (Hai triệu năm trăm ngàn đồng)/1m chiều dài các</w:t>
      </w:r>
      <w:r>
        <w:rPr>
          <w:color w:val="000000" w:themeColor="text1"/>
        </w:rPr>
        <w:t xml:space="preserve"> </w:t>
      </w:r>
      <w:r w:rsidRPr="00AF6304">
        <w:rPr>
          <w:color w:val="000000" w:themeColor="text1"/>
        </w:rPr>
        <w:t>công trình kiên cố.</w:t>
      </w:r>
    </w:p>
    <w:p w14:paraId="4F99AE82" w14:textId="77777777" w:rsidR="00AF6892" w:rsidRPr="002D2A2E" w:rsidRDefault="00AF6892" w:rsidP="0008218D">
      <w:pPr>
        <w:spacing w:before="120" w:after="120" w:line="340" w:lineRule="exact"/>
        <w:ind w:firstLine="720"/>
        <w:jc w:val="both"/>
        <w:rPr>
          <w:color w:val="000000" w:themeColor="text1"/>
        </w:rPr>
      </w:pPr>
      <w:r w:rsidRPr="002D2A2E">
        <w:rPr>
          <w:color w:val="000000" w:themeColor="text1"/>
        </w:rPr>
        <w:t>d) Thành phần hồ sơ đề nghị hỗ trợ</w:t>
      </w:r>
    </w:p>
    <w:p w14:paraId="55C8982D" w14:textId="77777777" w:rsidR="00AF6892" w:rsidRPr="002D2A2E" w:rsidRDefault="00AF6892" w:rsidP="0008218D">
      <w:pPr>
        <w:spacing w:before="120" w:after="120" w:line="340" w:lineRule="exact"/>
        <w:ind w:firstLine="720"/>
        <w:jc w:val="both"/>
      </w:pPr>
      <w:r w:rsidRPr="002D2A2E">
        <w:t>- Đơn đề nghị hỗ trợ (theo mẫu 01);</w:t>
      </w:r>
    </w:p>
    <w:p w14:paraId="0B82E638" w14:textId="77777777" w:rsidR="00AF6892" w:rsidRPr="002D2A2E" w:rsidRDefault="00AF6892" w:rsidP="0008218D">
      <w:pPr>
        <w:spacing w:before="120" w:after="120" w:line="340" w:lineRule="exact"/>
        <w:ind w:firstLine="720"/>
        <w:jc w:val="both"/>
      </w:pPr>
      <w:r w:rsidRPr="002D2A2E">
        <w:t>- Báo cáo khảo sát hiện trạng, thiết kế;</w:t>
      </w:r>
    </w:p>
    <w:p w14:paraId="37C6AD17" w14:textId="77777777" w:rsidR="00AF6892" w:rsidRPr="002D2A2E" w:rsidRDefault="00AF6892" w:rsidP="0008218D">
      <w:pPr>
        <w:spacing w:before="120" w:after="120" w:line="340" w:lineRule="exact"/>
        <w:ind w:firstLine="720"/>
        <w:jc w:val="both"/>
      </w:pPr>
      <w:r w:rsidRPr="002D2A2E">
        <w:t>- Dự toán kinh phí đầu tư công trình;</w:t>
      </w:r>
    </w:p>
    <w:p w14:paraId="5BEB0E6A" w14:textId="77777777" w:rsidR="00AF6892" w:rsidRPr="002D2A2E" w:rsidRDefault="00AF6892" w:rsidP="0008218D">
      <w:pPr>
        <w:spacing w:before="120" w:after="120" w:line="340" w:lineRule="exact"/>
        <w:ind w:firstLine="720"/>
        <w:jc w:val="both"/>
      </w:pPr>
      <w:r w:rsidRPr="002D2A2E">
        <w:t>- Phương án huy động nguồn lực;</w:t>
      </w:r>
    </w:p>
    <w:p w14:paraId="6394E826" w14:textId="77777777" w:rsidR="00AF6892" w:rsidRPr="002D2A2E" w:rsidRDefault="00AF6892" w:rsidP="0008218D">
      <w:pPr>
        <w:spacing w:before="120" w:after="120" w:line="340" w:lineRule="exact"/>
        <w:ind w:firstLine="720"/>
        <w:jc w:val="both"/>
      </w:pPr>
      <w:r w:rsidRPr="002D2A2E">
        <w:t>- Biên bản nghiệm thu hoàn thành và bàn giao công trình đưa vào sử dụng.</w:t>
      </w:r>
    </w:p>
    <w:p w14:paraId="629AEC5E" w14:textId="77777777" w:rsidR="00AF6892" w:rsidRPr="002D2A2E" w:rsidRDefault="00AF6892" w:rsidP="0008218D">
      <w:pPr>
        <w:spacing w:before="120" w:after="120" w:line="340" w:lineRule="exact"/>
        <w:ind w:firstLine="720"/>
        <w:jc w:val="both"/>
      </w:pPr>
      <w:r w:rsidRPr="002D2A2E">
        <w:t>- Hồ sơ thanh quyết toán công trình.</w:t>
      </w:r>
    </w:p>
    <w:p w14:paraId="6C6AC7EF" w14:textId="77777777" w:rsidR="00AF6892" w:rsidRPr="00DF0158" w:rsidRDefault="00AF6892" w:rsidP="0008218D">
      <w:pPr>
        <w:spacing w:before="120" w:after="120" w:line="340" w:lineRule="exact"/>
        <w:ind w:firstLine="720"/>
        <w:jc w:val="both"/>
        <w:rPr>
          <w:b/>
          <w:bCs/>
          <w:color w:val="000000" w:themeColor="text1"/>
        </w:rPr>
      </w:pPr>
      <w:r>
        <w:rPr>
          <w:b/>
          <w:bCs/>
          <w:color w:val="000000" w:themeColor="text1"/>
        </w:rPr>
        <w:t>5</w:t>
      </w:r>
      <w:r w:rsidRPr="00DF0158">
        <w:rPr>
          <w:b/>
          <w:bCs/>
          <w:color w:val="000000" w:themeColor="text1"/>
        </w:rPr>
        <w:t xml:space="preserve">. Hỗ trợ </w:t>
      </w:r>
      <w:r w:rsidRPr="00F84B83">
        <w:rPr>
          <w:b/>
          <w:bCs/>
          <w:color w:val="000000" w:themeColor="text1"/>
        </w:rPr>
        <w:t>hỗ trợ đầu tư di dời cột điện nằm trong lòng, lề</w:t>
      </w:r>
      <w:r>
        <w:rPr>
          <w:b/>
          <w:bCs/>
          <w:color w:val="000000" w:themeColor="text1"/>
        </w:rPr>
        <w:t xml:space="preserve"> </w:t>
      </w:r>
      <w:r w:rsidRPr="00F84B83">
        <w:rPr>
          <w:b/>
          <w:bCs/>
          <w:color w:val="000000" w:themeColor="text1"/>
        </w:rPr>
        <w:t>đường khi thực hiện hiến đất mở rộng đường</w:t>
      </w:r>
    </w:p>
    <w:p w14:paraId="57850A58" w14:textId="77777777" w:rsidR="00AF6892" w:rsidRPr="00DF0158" w:rsidRDefault="00AF6892" w:rsidP="0008218D">
      <w:pPr>
        <w:spacing w:before="120" w:after="120" w:line="340" w:lineRule="exact"/>
        <w:ind w:firstLine="720"/>
        <w:jc w:val="both"/>
        <w:rPr>
          <w:color w:val="000000" w:themeColor="text1"/>
        </w:rPr>
      </w:pPr>
      <w:r>
        <w:rPr>
          <w:color w:val="000000" w:themeColor="text1"/>
        </w:rPr>
        <w:t>a)</w:t>
      </w:r>
      <w:r w:rsidRPr="00DF0158">
        <w:rPr>
          <w:color w:val="000000" w:themeColor="text1"/>
        </w:rPr>
        <w:t xml:space="preserve"> Đối tượng hỗ trợ: Ban </w:t>
      </w:r>
      <w:r>
        <w:rPr>
          <w:color w:val="000000" w:themeColor="text1"/>
        </w:rPr>
        <w:t>p</w:t>
      </w:r>
      <w:r w:rsidRPr="00DF0158">
        <w:rPr>
          <w:color w:val="000000" w:themeColor="text1"/>
        </w:rPr>
        <w:t>hát triển thôn.</w:t>
      </w:r>
    </w:p>
    <w:p w14:paraId="25EAA8D0" w14:textId="77777777" w:rsidR="00AF6892" w:rsidRDefault="00AF6892" w:rsidP="0008218D">
      <w:pPr>
        <w:spacing w:before="120" w:after="120" w:line="340" w:lineRule="exact"/>
        <w:ind w:firstLine="720"/>
        <w:jc w:val="both"/>
        <w:rPr>
          <w:color w:val="000000" w:themeColor="text1"/>
        </w:rPr>
      </w:pPr>
      <w:r>
        <w:rPr>
          <w:color w:val="000000" w:themeColor="text1"/>
        </w:rPr>
        <w:t>b)</w:t>
      </w:r>
      <w:r w:rsidRPr="00DF0158">
        <w:rPr>
          <w:color w:val="000000" w:themeColor="text1"/>
        </w:rPr>
        <w:t xml:space="preserve"> Điều kiện và nội dung hỗ trợ:</w:t>
      </w:r>
      <w:r>
        <w:rPr>
          <w:color w:val="000000" w:themeColor="text1"/>
        </w:rPr>
        <w:t xml:space="preserve"> </w:t>
      </w:r>
    </w:p>
    <w:p w14:paraId="365AFB0C" w14:textId="77777777" w:rsidR="00AF6892" w:rsidRPr="00A8339A" w:rsidRDefault="00AF6892" w:rsidP="0008218D">
      <w:pPr>
        <w:spacing w:before="120" w:after="120" w:line="340" w:lineRule="exact"/>
        <w:ind w:firstLine="720"/>
        <w:jc w:val="both"/>
        <w:rPr>
          <w:color w:val="000000" w:themeColor="text1"/>
        </w:rPr>
      </w:pPr>
      <w:r>
        <w:rPr>
          <w:color w:val="000000" w:themeColor="text1"/>
        </w:rPr>
        <w:t xml:space="preserve">- </w:t>
      </w:r>
      <w:r w:rsidRPr="00A8339A">
        <w:rPr>
          <w:color w:val="000000" w:themeColor="text1"/>
        </w:rPr>
        <w:t>Các thôn thực hiện di dời cột điện nằm trong lòng, lề đường không đảm</w:t>
      </w:r>
      <w:r>
        <w:rPr>
          <w:color w:val="000000" w:themeColor="text1"/>
        </w:rPr>
        <w:t xml:space="preserve"> </w:t>
      </w:r>
      <w:r w:rsidRPr="00A8339A">
        <w:rPr>
          <w:color w:val="000000" w:themeColor="text1"/>
        </w:rPr>
        <w:t>bảo an toàn.</w:t>
      </w:r>
    </w:p>
    <w:p w14:paraId="5B5DB9C6" w14:textId="77777777" w:rsidR="00AF6892" w:rsidRPr="00A8339A" w:rsidRDefault="00AF6892" w:rsidP="0008218D">
      <w:pPr>
        <w:spacing w:before="120" w:after="120" w:line="340" w:lineRule="exact"/>
        <w:ind w:firstLine="720"/>
        <w:jc w:val="both"/>
        <w:rPr>
          <w:color w:val="000000" w:themeColor="text1"/>
        </w:rPr>
      </w:pPr>
      <w:r w:rsidRPr="00A8339A">
        <w:rPr>
          <w:color w:val="000000" w:themeColor="text1"/>
        </w:rPr>
        <w:t>- Công trình chỉ được xem xét hỗ trợ khi đáp ứng quy mô nêu trên và</w:t>
      </w:r>
      <w:r>
        <w:rPr>
          <w:color w:val="000000" w:themeColor="text1"/>
        </w:rPr>
        <w:t xml:space="preserve"> </w:t>
      </w:r>
      <w:r w:rsidRPr="00A8339A">
        <w:rPr>
          <w:color w:val="000000" w:themeColor="text1"/>
        </w:rPr>
        <w:t>được UBND xã</w:t>
      </w:r>
      <w:r>
        <w:rPr>
          <w:color w:val="000000" w:themeColor="text1"/>
        </w:rPr>
        <w:t xml:space="preserve"> Thiệu Quang</w:t>
      </w:r>
      <w:r w:rsidRPr="00A8339A">
        <w:rPr>
          <w:color w:val="000000" w:themeColor="text1"/>
        </w:rPr>
        <w:t xml:space="preserve"> kiểm tra và phê duyệt trước khi tổ chức thực hiện.</w:t>
      </w:r>
    </w:p>
    <w:p w14:paraId="35ACC689" w14:textId="77777777" w:rsidR="00AF6892" w:rsidRDefault="00AF6892" w:rsidP="0008218D">
      <w:pPr>
        <w:spacing w:before="120" w:after="120" w:line="340" w:lineRule="exact"/>
        <w:ind w:firstLine="720"/>
        <w:jc w:val="both"/>
        <w:rPr>
          <w:color w:val="000000" w:themeColor="text1"/>
        </w:rPr>
      </w:pPr>
      <w:r>
        <w:rPr>
          <w:color w:val="000000" w:themeColor="text1"/>
        </w:rPr>
        <w:t>c)</w:t>
      </w:r>
      <w:r w:rsidRPr="00A8339A">
        <w:rPr>
          <w:color w:val="000000" w:themeColor="text1"/>
        </w:rPr>
        <w:t xml:space="preserve"> Mức hỗ trợ: Hỗ trợ 2.500.000 đồng (Hai triệu năm trăm nghìn</w:t>
      </w:r>
      <w:r>
        <w:rPr>
          <w:color w:val="000000" w:themeColor="text1"/>
        </w:rPr>
        <w:t xml:space="preserve"> </w:t>
      </w:r>
      <w:r w:rsidRPr="00A8339A">
        <w:rPr>
          <w:color w:val="000000" w:themeColor="text1"/>
        </w:rPr>
        <w:t>đồng)/1cột. Thực hiện hỗ trợ năm 2026 tối đa 200 cột.</w:t>
      </w:r>
    </w:p>
    <w:p w14:paraId="404934EF" w14:textId="77777777" w:rsidR="00AF6892" w:rsidRPr="002D2A2E" w:rsidRDefault="00AF6892" w:rsidP="0008218D">
      <w:pPr>
        <w:spacing w:before="120" w:after="120" w:line="340" w:lineRule="exact"/>
        <w:ind w:firstLine="720"/>
        <w:jc w:val="both"/>
        <w:rPr>
          <w:color w:val="000000" w:themeColor="text1"/>
        </w:rPr>
      </w:pPr>
      <w:r w:rsidRPr="002D2A2E">
        <w:rPr>
          <w:color w:val="000000" w:themeColor="text1"/>
        </w:rPr>
        <w:t>d) Thành phần hồ sơ đề nghị hỗ trợ</w:t>
      </w:r>
    </w:p>
    <w:p w14:paraId="53809362" w14:textId="77777777" w:rsidR="00AF6892" w:rsidRPr="002D2A2E" w:rsidRDefault="00AF6892" w:rsidP="0008218D">
      <w:pPr>
        <w:spacing w:before="120" w:after="120" w:line="340" w:lineRule="exact"/>
        <w:ind w:firstLine="720"/>
        <w:jc w:val="both"/>
      </w:pPr>
      <w:r w:rsidRPr="002D2A2E">
        <w:t>- Đơn đề nghị hỗ trợ (theo mẫu 01);</w:t>
      </w:r>
    </w:p>
    <w:p w14:paraId="06A2F949" w14:textId="77777777" w:rsidR="00AF6892" w:rsidRPr="002D2A2E" w:rsidRDefault="00AF6892" w:rsidP="0008218D">
      <w:pPr>
        <w:spacing w:before="120" w:after="120" w:line="340" w:lineRule="exact"/>
        <w:ind w:firstLine="720"/>
        <w:jc w:val="both"/>
      </w:pPr>
      <w:r w:rsidRPr="002D2A2E">
        <w:t>- Báo cáo khảo sát hiện trạng, thiết kế;</w:t>
      </w:r>
    </w:p>
    <w:p w14:paraId="35422177" w14:textId="77777777" w:rsidR="00AF6892" w:rsidRPr="002D2A2E" w:rsidRDefault="00AF6892" w:rsidP="0008218D">
      <w:pPr>
        <w:spacing w:before="120" w:after="120" w:line="340" w:lineRule="exact"/>
        <w:ind w:firstLine="720"/>
        <w:jc w:val="both"/>
      </w:pPr>
      <w:r w:rsidRPr="002D2A2E">
        <w:t>- Dự toán kinh phí đầu tư công trình;</w:t>
      </w:r>
    </w:p>
    <w:p w14:paraId="450A91B2" w14:textId="77777777" w:rsidR="00AF6892" w:rsidRPr="002D2A2E" w:rsidRDefault="00AF6892" w:rsidP="0008218D">
      <w:pPr>
        <w:spacing w:before="120" w:after="120" w:line="340" w:lineRule="exact"/>
        <w:ind w:firstLine="720"/>
        <w:jc w:val="both"/>
      </w:pPr>
      <w:r w:rsidRPr="002D2A2E">
        <w:t>- Phương án huy động nguồn lực;</w:t>
      </w:r>
    </w:p>
    <w:p w14:paraId="41842DBC" w14:textId="77777777" w:rsidR="00AF6892" w:rsidRPr="002D2A2E" w:rsidRDefault="00AF6892" w:rsidP="0008218D">
      <w:pPr>
        <w:spacing w:before="120" w:after="120" w:line="340" w:lineRule="exact"/>
        <w:ind w:firstLine="720"/>
        <w:jc w:val="both"/>
      </w:pPr>
      <w:r w:rsidRPr="002D2A2E">
        <w:t>- Biên bản nghiệm thu hoàn thành và bàn giao công trình đưa vào sử dụng.</w:t>
      </w:r>
    </w:p>
    <w:p w14:paraId="06DB577F" w14:textId="77777777" w:rsidR="00AF6892" w:rsidRPr="002D2A2E" w:rsidRDefault="00AF6892" w:rsidP="0008218D">
      <w:pPr>
        <w:spacing w:before="120" w:after="120" w:line="340" w:lineRule="exact"/>
        <w:ind w:firstLine="720"/>
        <w:jc w:val="both"/>
      </w:pPr>
      <w:r w:rsidRPr="002D2A2E">
        <w:t>- Hồ sơ thanh quyết toán công trình.</w:t>
      </w:r>
    </w:p>
    <w:p w14:paraId="27B86094" w14:textId="77777777" w:rsidR="00AF6892" w:rsidRPr="008B55BC" w:rsidRDefault="00AF6892" w:rsidP="0008218D">
      <w:pPr>
        <w:spacing w:before="120" w:after="120" w:line="340" w:lineRule="exact"/>
        <w:ind w:firstLine="720"/>
        <w:jc w:val="both"/>
        <w:rPr>
          <w:b/>
          <w:bCs/>
          <w:color w:val="000000" w:themeColor="text1"/>
        </w:rPr>
      </w:pPr>
      <w:r w:rsidRPr="008B55BC">
        <w:rPr>
          <w:b/>
          <w:bCs/>
          <w:color w:val="000000" w:themeColor="text1"/>
        </w:rPr>
        <w:t>6. Hỗ trợ công tác tuyên truyền, vận động lắp đặt và sử dụng nước sạch tập trung</w:t>
      </w:r>
    </w:p>
    <w:p w14:paraId="675DE581" w14:textId="77777777" w:rsidR="00AF6892" w:rsidRPr="008B55BC" w:rsidRDefault="00AF6892" w:rsidP="0008218D">
      <w:pPr>
        <w:spacing w:before="120" w:after="120" w:line="340" w:lineRule="exact"/>
        <w:ind w:firstLine="720"/>
        <w:jc w:val="both"/>
        <w:rPr>
          <w:color w:val="000000" w:themeColor="text1"/>
        </w:rPr>
      </w:pPr>
      <w:r>
        <w:rPr>
          <w:color w:val="000000" w:themeColor="text1"/>
        </w:rPr>
        <w:t xml:space="preserve">a) </w:t>
      </w:r>
      <w:r w:rsidRPr="008B55BC">
        <w:rPr>
          <w:color w:val="000000" w:themeColor="text1"/>
        </w:rPr>
        <w:t xml:space="preserve">Đối tượng hỗ trợ: Ban </w:t>
      </w:r>
      <w:r>
        <w:rPr>
          <w:color w:val="000000" w:themeColor="text1"/>
        </w:rPr>
        <w:t>p</w:t>
      </w:r>
      <w:r w:rsidRPr="008B55BC">
        <w:rPr>
          <w:color w:val="000000" w:themeColor="text1"/>
        </w:rPr>
        <w:t xml:space="preserve">hát triển thôn </w:t>
      </w:r>
      <w:r>
        <w:rPr>
          <w:color w:val="000000" w:themeColor="text1"/>
        </w:rPr>
        <w:t>(t</w:t>
      </w:r>
      <w:r w:rsidRPr="008B55BC">
        <w:rPr>
          <w:color w:val="000000" w:themeColor="text1"/>
        </w:rPr>
        <w:t>rừ các thôn đã đạt tỷ lệ từ 60% trở lên).</w:t>
      </w:r>
    </w:p>
    <w:p w14:paraId="183A7A9B" w14:textId="77777777" w:rsidR="00AF6892" w:rsidRPr="008B55BC" w:rsidRDefault="00AF6892" w:rsidP="0008218D">
      <w:pPr>
        <w:spacing w:before="120" w:after="120" w:line="340" w:lineRule="exact"/>
        <w:ind w:firstLine="720"/>
        <w:jc w:val="both"/>
        <w:rPr>
          <w:color w:val="000000" w:themeColor="text1"/>
        </w:rPr>
      </w:pPr>
      <w:r>
        <w:rPr>
          <w:color w:val="000000" w:themeColor="text1"/>
        </w:rPr>
        <w:t>b)</w:t>
      </w:r>
      <w:r w:rsidRPr="008B55BC">
        <w:rPr>
          <w:color w:val="000000" w:themeColor="text1"/>
        </w:rPr>
        <w:t xml:space="preserve"> Điều kiện và nội dung hỗ trợ: Các thôn vận động người dân lắp đặt và</w:t>
      </w:r>
      <w:r>
        <w:rPr>
          <w:color w:val="000000" w:themeColor="text1"/>
        </w:rPr>
        <w:t xml:space="preserve"> </w:t>
      </w:r>
      <w:r w:rsidRPr="008B55BC">
        <w:rPr>
          <w:color w:val="000000" w:themeColor="text1"/>
        </w:rPr>
        <w:t>sử dụng nước sạch tập trung; có hợp đồng minh chứng và được các cơ sở cung</w:t>
      </w:r>
      <w:r>
        <w:rPr>
          <w:color w:val="000000" w:themeColor="text1"/>
        </w:rPr>
        <w:t xml:space="preserve"> </w:t>
      </w:r>
      <w:r w:rsidRPr="008B55BC">
        <w:rPr>
          <w:color w:val="000000" w:themeColor="text1"/>
        </w:rPr>
        <w:t>cấp dịch vụ nước sạch trên địa bàn xác nhận có từ 65% hộ dân trở lên trên địa</w:t>
      </w:r>
      <w:r>
        <w:rPr>
          <w:color w:val="000000" w:themeColor="text1"/>
        </w:rPr>
        <w:t xml:space="preserve"> </w:t>
      </w:r>
      <w:r w:rsidRPr="008B55BC">
        <w:rPr>
          <w:color w:val="000000" w:themeColor="text1"/>
        </w:rPr>
        <w:t>bàn thôn sử dụng nước sạch tập trung.</w:t>
      </w:r>
    </w:p>
    <w:p w14:paraId="167E3FA3" w14:textId="77777777" w:rsidR="00AF6892" w:rsidRPr="008B55BC" w:rsidRDefault="00AF6892" w:rsidP="0008218D">
      <w:pPr>
        <w:spacing w:before="120" w:after="120" w:line="340" w:lineRule="exact"/>
        <w:ind w:firstLine="720"/>
        <w:jc w:val="both"/>
        <w:rPr>
          <w:color w:val="000000" w:themeColor="text1"/>
        </w:rPr>
      </w:pPr>
      <w:r>
        <w:rPr>
          <w:color w:val="000000" w:themeColor="text1"/>
        </w:rPr>
        <w:lastRenderedPageBreak/>
        <w:t xml:space="preserve">c) </w:t>
      </w:r>
      <w:r w:rsidRPr="008B55BC">
        <w:rPr>
          <w:color w:val="000000" w:themeColor="text1"/>
        </w:rPr>
        <w:t>Mức hỗ trợ: 50 triệu đồng (Năm mươi triệu đồng)/1thôn. Thực hiện hỗ</w:t>
      </w:r>
      <w:r>
        <w:rPr>
          <w:color w:val="000000" w:themeColor="text1"/>
        </w:rPr>
        <w:t xml:space="preserve"> </w:t>
      </w:r>
      <w:r w:rsidRPr="008B55BC">
        <w:rPr>
          <w:color w:val="000000" w:themeColor="text1"/>
        </w:rPr>
        <w:t>trợ năm 2026 tối đa 18 thôn.</w:t>
      </w:r>
    </w:p>
    <w:p w14:paraId="045C13F4" w14:textId="77777777" w:rsidR="00AF6892" w:rsidRPr="002D2A2E" w:rsidRDefault="00AF6892" w:rsidP="0008218D">
      <w:pPr>
        <w:spacing w:before="120" w:after="120" w:line="340" w:lineRule="exact"/>
        <w:ind w:firstLine="720"/>
        <w:jc w:val="both"/>
        <w:rPr>
          <w:color w:val="000000" w:themeColor="text1"/>
        </w:rPr>
      </w:pPr>
      <w:r w:rsidRPr="002D2A2E">
        <w:rPr>
          <w:color w:val="000000" w:themeColor="text1"/>
        </w:rPr>
        <w:t>d) Thành phần hồ sơ đề nghị hỗ trợ</w:t>
      </w:r>
    </w:p>
    <w:p w14:paraId="5B7632E8" w14:textId="77777777" w:rsidR="00AF6892" w:rsidRPr="002D2A2E" w:rsidRDefault="00AF6892" w:rsidP="0008218D">
      <w:pPr>
        <w:spacing w:before="120" w:after="120" w:line="340" w:lineRule="exact"/>
        <w:ind w:firstLine="720"/>
        <w:jc w:val="both"/>
      </w:pPr>
      <w:r w:rsidRPr="002D2A2E">
        <w:t>- Đơn đề nghị hỗ trợ (theo mẫu 01);</w:t>
      </w:r>
    </w:p>
    <w:p w14:paraId="608BE21E" w14:textId="77777777" w:rsidR="00AF6892" w:rsidRPr="002D2A2E" w:rsidRDefault="00AF6892" w:rsidP="0008218D">
      <w:pPr>
        <w:spacing w:before="120" w:after="120" w:line="340" w:lineRule="exact"/>
        <w:ind w:firstLine="720"/>
        <w:jc w:val="both"/>
      </w:pPr>
      <w:r w:rsidRPr="002D2A2E">
        <w:t>- Xác nhận của đơn vị cung cấp nước sạch.</w:t>
      </w:r>
    </w:p>
    <w:p w14:paraId="716E920E" w14:textId="77777777" w:rsidR="00AF6892" w:rsidRPr="003E114A" w:rsidRDefault="00AF6892" w:rsidP="0008218D">
      <w:pPr>
        <w:spacing w:before="120" w:after="120" w:line="340" w:lineRule="exact"/>
        <w:ind w:firstLine="720"/>
        <w:jc w:val="both"/>
        <w:rPr>
          <w:b/>
          <w:bCs/>
          <w:color w:val="000000" w:themeColor="text1"/>
        </w:rPr>
      </w:pPr>
      <w:r w:rsidRPr="003E114A">
        <w:rPr>
          <w:b/>
          <w:bCs/>
          <w:color w:val="000000" w:themeColor="text1"/>
        </w:rPr>
        <w:t>7. Hỗ trợ trồng cây hoa mắt ngọc</w:t>
      </w:r>
    </w:p>
    <w:p w14:paraId="39E61846" w14:textId="77777777" w:rsidR="00AF6892" w:rsidRPr="003E114A" w:rsidRDefault="00AF6892" w:rsidP="0008218D">
      <w:pPr>
        <w:spacing w:before="120" w:after="120" w:line="340" w:lineRule="exact"/>
        <w:ind w:firstLine="720"/>
        <w:jc w:val="both"/>
        <w:rPr>
          <w:color w:val="000000" w:themeColor="text1"/>
        </w:rPr>
      </w:pPr>
      <w:r>
        <w:rPr>
          <w:color w:val="000000" w:themeColor="text1"/>
        </w:rPr>
        <w:t>a)</w:t>
      </w:r>
      <w:r w:rsidRPr="003E114A">
        <w:rPr>
          <w:color w:val="000000" w:themeColor="text1"/>
        </w:rPr>
        <w:t xml:space="preserve"> Đối tượng hỗ trợ: Mặt trận tổ quốc, các đoàn thể; Ban </w:t>
      </w:r>
      <w:r>
        <w:rPr>
          <w:color w:val="000000" w:themeColor="text1"/>
        </w:rPr>
        <w:t>p</w:t>
      </w:r>
      <w:r w:rsidRPr="003E114A">
        <w:rPr>
          <w:color w:val="000000" w:themeColor="text1"/>
        </w:rPr>
        <w:t>hát triển thôn</w:t>
      </w:r>
    </w:p>
    <w:p w14:paraId="4B3E1291" w14:textId="77777777" w:rsidR="00AF6892" w:rsidRPr="003E114A" w:rsidRDefault="00AF6892" w:rsidP="0008218D">
      <w:pPr>
        <w:spacing w:before="120" w:after="120" w:line="340" w:lineRule="exact"/>
        <w:ind w:firstLine="720"/>
        <w:jc w:val="both"/>
        <w:rPr>
          <w:color w:val="000000" w:themeColor="text1"/>
        </w:rPr>
      </w:pPr>
      <w:r>
        <w:rPr>
          <w:color w:val="000000" w:themeColor="text1"/>
        </w:rPr>
        <w:t>b)</w:t>
      </w:r>
      <w:r w:rsidRPr="003E114A">
        <w:rPr>
          <w:color w:val="000000" w:themeColor="text1"/>
        </w:rPr>
        <w:t xml:space="preserve"> Điều kiện và nội dung hỗ trợ: Hỗ trợ Mặt trận Tổ quốc, các đoàn thể,</w:t>
      </w:r>
      <w:r>
        <w:rPr>
          <w:color w:val="000000" w:themeColor="text1"/>
        </w:rPr>
        <w:t xml:space="preserve"> </w:t>
      </w:r>
      <w:r w:rsidRPr="003E114A">
        <w:rPr>
          <w:color w:val="000000" w:themeColor="text1"/>
        </w:rPr>
        <w:t>các Ban Phát triển thôn tổ chức trồng đường hoa mắt ngọc.</w:t>
      </w:r>
    </w:p>
    <w:p w14:paraId="275B160D" w14:textId="77777777" w:rsidR="00AF6892" w:rsidRPr="003E114A" w:rsidRDefault="00AF6892" w:rsidP="0008218D">
      <w:pPr>
        <w:spacing w:before="120" w:after="120" w:line="340" w:lineRule="exact"/>
        <w:ind w:firstLine="720"/>
        <w:jc w:val="both"/>
        <w:rPr>
          <w:color w:val="000000" w:themeColor="text1"/>
        </w:rPr>
      </w:pPr>
      <w:r>
        <w:rPr>
          <w:color w:val="000000" w:themeColor="text1"/>
        </w:rPr>
        <w:t>c)</w:t>
      </w:r>
      <w:r w:rsidRPr="003E114A">
        <w:rPr>
          <w:color w:val="000000" w:themeColor="text1"/>
        </w:rPr>
        <w:t xml:space="preserve"> Mức hỗ trợ: 10.000.000(Mười triệu đồng)/1</w:t>
      </w:r>
      <w:r>
        <w:rPr>
          <w:color w:val="000000" w:themeColor="text1"/>
        </w:rPr>
        <w:t xml:space="preserve"> km</w:t>
      </w:r>
      <w:r w:rsidRPr="003E114A">
        <w:rPr>
          <w:color w:val="000000" w:themeColor="text1"/>
        </w:rPr>
        <w:t>.</w:t>
      </w:r>
    </w:p>
    <w:p w14:paraId="6C69AE3D" w14:textId="77777777" w:rsidR="00AF6892" w:rsidRPr="002D2A2E" w:rsidRDefault="00AF6892" w:rsidP="0008218D">
      <w:pPr>
        <w:spacing w:before="120" w:after="120" w:line="340" w:lineRule="exact"/>
        <w:ind w:firstLine="720"/>
        <w:jc w:val="both"/>
        <w:rPr>
          <w:color w:val="000000" w:themeColor="text1"/>
        </w:rPr>
      </w:pPr>
      <w:r w:rsidRPr="002D2A2E">
        <w:rPr>
          <w:color w:val="000000" w:themeColor="text1"/>
        </w:rPr>
        <w:t>d) Thành phần hồ sơ đề nghị hỗ trợ</w:t>
      </w:r>
    </w:p>
    <w:p w14:paraId="2D4E38DF" w14:textId="77777777" w:rsidR="00AF6892" w:rsidRPr="002D2A2E" w:rsidRDefault="00AF6892" w:rsidP="0008218D">
      <w:pPr>
        <w:spacing w:before="120" w:after="120" w:line="340" w:lineRule="exact"/>
        <w:ind w:firstLine="720"/>
        <w:jc w:val="both"/>
      </w:pPr>
      <w:r w:rsidRPr="002D2A2E">
        <w:t>- Đơn đề nghị hỗ trợ (theo mẫu 01).</w:t>
      </w:r>
    </w:p>
    <w:p w14:paraId="2CE88D44" w14:textId="77777777" w:rsidR="00AF6892" w:rsidRPr="00D60DC0" w:rsidRDefault="00AF6892" w:rsidP="0008218D">
      <w:pPr>
        <w:spacing w:before="120" w:after="120" w:line="340" w:lineRule="exact"/>
        <w:ind w:firstLine="720"/>
        <w:jc w:val="both"/>
        <w:rPr>
          <w:b/>
          <w:bCs/>
          <w:color w:val="000000" w:themeColor="text1"/>
        </w:rPr>
      </w:pPr>
      <w:r w:rsidRPr="00D60DC0">
        <w:rPr>
          <w:b/>
          <w:bCs/>
          <w:color w:val="000000" w:themeColor="text1"/>
        </w:rPr>
        <w:t>8. Hỗ trợ phân loại rác tại nguồn</w:t>
      </w:r>
    </w:p>
    <w:p w14:paraId="708043C4" w14:textId="77777777" w:rsidR="00AF6892" w:rsidRPr="00F32B61" w:rsidRDefault="00AF6892" w:rsidP="0008218D">
      <w:pPr>
        <w:spacing w:before="120" w:after="120" w:line="340" w:lineRule="exact"/>
        <w:ind w:firstLine="720"/>
        <w:jc w:val="both"/>
        <w:rPr>
          <w:color w:val="000000" w:themeColor="text1"/>
        </w:rPr>
      </w:pPr>
      <w:r>
        <w:rPr>
          <w:color w:val="000000" w:themeColor="text1"/>
        </w:rPr>
        <w:t xml:space="preserve">a) </w:t>
      </w:r>
      <w:r w:rsidRPr="00F32B61">
        <w:rPr>
          <w:color w:val="000000" w:themeColor="text1"/>
        </w:rPr>
        <w:t>Đối tượng hỗ trợ: Ban Phát triển thôn</w:t>
      </w:r>
    </w:p>
    <w:p w14:paraId="03B49CC9" w14:textId="77777777" w:rsidR="00AF6892" w:rsidRPr="00F32B61" w:rsidRDefault="00AF6892" w:rsidP="0008218D">
      <w:pPr>
        <w:spacing w:before="120" w:after="120" w:line="340" w:lineRule="exact"/>
        <w:ind w:firstLine="720"/>
        <w:jc w:val="both"/>
        <w:rPr>
          <w:color w:val="000000" w:themeColor="text1"/>
        </w:rPr>
      </w:pPr>
      <w:r>
        <w:rPr>
          <w:color w:val="000000" w:themeColor="text1"/>
        </w:rPr>
        <w:t>b)</w:t>
      </w:r>
      <w:r w:rsidRPr="00F32B61">
        <w:rPr>
          <w:color w:val="000000" w:themeColor="text1"/>
        </w:rPr>
        <w:t xml:space="preserve"> Điều kiện và nội dung hỗ trợ: </w:t>
      </w:r>
      <w:r>
        <w:rPr>
          <w:color w:val="000000" w:themeColor="text1"/>
        </w:rPr>
        <w:t>Đảm bảo m</w:t>
      </w:r>
      <w:r w:rsidRPr="00F32B61">
        <w:rPr>
          <w:color w:val="000000" w:themeColor="text1"/>
        </w:rPr>
        <w:t>ỗi hộ gia đình</w:t>
      </w:r>
      <w:r>
        <w:rPr>
          <w:color w:val="000000" w:themeColor="text1"/>
        </w:rPr>
        <w:t>, cá nhân</w:t>
      </w:r>
      <w:r w:rsidRPr="00F32B61">
        <w:rPr>
          <w:color w:val="000000" w:themeColor="text1"/>
        </w:rPr>
        <w:t xml:space="preserve"> có tối thiểu 03 thùng rác thải đảm bảo quy định để thực hiện phân loại rác thải sinh hoạt.</w:t>
      </w:r>
    </w:p>
    <w:p w14:paraId="42EF71C2" w14:textId="77777777" w:rsidR="00AF6892" w:rsidRPr="00F32B61" w:rsidRDefault="00AF6892" w:rsidP="0008218D">
      <w:pPr>
        <w:spacing w:before="120" w:after="120" w:line="340" w:lineRule="exact"/>
        <w:ind w:firstLine="720"/>
        <w:jc w:val="both"/>
        <w:rPr>
          <w:color w:val="000000" w:themeColor="text1"/>
        </w:rPr>
      </w:pPr>
      <w:r>
        <w:rPr>
          <w:color w:val="000000" w:themeColor="text1"/>
        </w:rPr>
        <w:t>c)</w:t>
      </w:r>
      <w:r w:rsidRPr="00F32B61">
        <w:rPr>
          <w:color w:val="000000" w:themeColor="text1"/>
        </w:rPr>
        <w:t xml:space="preserve"> Mức hỗ trợ: 01 thùng rác</w:t>
      </w:r>
      <w:r>
        <w:rPr>
          <w:color w:val="000000" w:themeColor="text1"/>
        </w:rPr>
        <w:t>/01 hộ gia đình, cá nhân</w:t>
      </w:r>
      <w:r w:rsidRPr="00F32B61">
        <w:rPr>
          <w:color w:val="000000" w:themeColor="text1"/>
        </w:rPr>
        <w:t>. Thực hiện hỗ trợ năm</w:t>
      </w:r>
      <w:r>
        <w:rPr>
          <w:color w:val="000000" w:themeColor="text1"/>
        </w:rPr>
        <w:t xml:space="preserve"> </w:t>
      </w:r>
      <w:r w:rsidRPr="00F32B61">
        <w:rPr>
          <w:color w:val="000000" w:themeColor="text1"/>
        </w:rPr>
        <w:t>2026 tối đa 2.000 thùng rác.</w:t>
      </w:r>
    </w:p>
    <w:p w14:paraId="76EBF5CA" w14:textId="77777777" w:rsidR="00AF6892" w:rsidRPr="002D2A2E" w:rsidRDefault="00AF6892" w:rsidP="0008218D">
      <w:pPr>
        <w:spacing w:before="120" w:after="120" w:line="340" w:lineRule="exact"/>
        <w:ind w:firstLine="720"/>
        <w:jc w:val="both"/>
        <w:rPr>
          <w:color w:val="000000" w:themeColor="text1"/>
        </w:rPr>
      </w:pPr>
      <w:r w:rsidRPr="002D2A2E">
        <w:rPr>
          <w:color w:val="000000" w:themeColor="text1"/>
        </w:rPr>
        <w:t>d) Thành phần hồ sơ đề nghị hỗ trợ</w:t>
      </w:r>
    </w:p>
    <w:p w14:paraId="5541502D" w14:textId="77777777" w:rsidR="00AF6892" w:rsidRPr="002D2A2E" w:rsidRDefault="00AF6892" w:rsidP="0008218D">
      <w:pPr>
        <w:spacing w:before="120" w:after="120" w:line="340" w:lineRule="exact"/>
        <w:ind w:firstLine="720"/>
        <w:jc w:val="both"/>
      </w:pPr>
      <w:r w:rsidRPr="002D2A2E">
        <w:t>- Đơn đề nghị hỗ trợ (theo mẫu 01).</w:t>
      </w:r>
    </w:p>
    <w:p w14:paraId="45ADA9AF" w14:textId="77777777" w:rsidR="00AF6892" w:rsidRPr="004548B0" w:rsidRDefault="00AF6892" w:rsidP="0008218D">
      <w:pPr>
        <w:spacing w:before="120" w:after="120" w:line="340" w:lineRule="exact"/>
        <w:ind w:firstLine="720"/>
        <w:jc w:val="both"/>
        <w:rPr>
          <w:b/>
          <w:bCs/>
        </w:rPr>
      </w:pPr>
      <w:r w:rsidRPr="004548B0">
        <w:rPr>
          <w:b/>
          <w:bCs/>
        </w:rPr>
        <w:t>9. Hỗ trợ đầu tư xây dựng nhà màng, nhà lưới để phục vụ sản xuất nông nghiệp ứng dụng công nghệ cao</w:t>
      </w:r>
    </w:p>
    <w:p w14:paraId="32538886" w14:textId="77777777" w:rsidR="00AF6892" w:rsidRPr="004548B0" w:rsidRDefault="00AF6892" w:rsidP="0008218D">
      <w:pPr>
        <w:spacing w:before="120" w:after="120" w:line="340" w:lineRule="exact"/>
        <w:ind w:firstLine="720"/>
        <w:jc w:val="both"/>
      </w:pPr>
      <w:r w:rsidRPr="004548B0">
        <w:t>a) Đối tượng hỗ trợ: Tổ chức (doanh nghiệp, hợp tác xã, tổ hợp tác), hộ gia đình, cá nhân đầu tư xây dựng nhà màng, nhà lưới để phục vụ sản xuất nông nghiệp ứng dụng công nghệ cao đối với cây rau, cây hoa, cây cảnh, cây dược liệu trên địa bàn xã.</w:t>
      </w:r>
    </w:p>
    <w:p w14:paraId="49A95060" w14:textId="77777777" w:rsidR="00AF6892" w:rsidRPr="0054527C" w:rsidRDefault="00AF6892" w:rsidP="0008218D">
      <w:pPr>
        <w:spacing w:before="120" w:after="120" w:line="340" w:lineRule="exact"/>
        <w:ind w:firstLine="720"/>
        <w:jc w:val="both"/>
      </w:pPr>
      <w:r w:rsidRPr="0054527C">
        <w:t>b) Điều kiện và nội dung hỗ trợ: Đối tượng hỗ trợ phải đáp ứng các điều kiện sau:</w:t>
      </w:r>
    </w:p>
    <w:p w14:paraId="7F7D4897" w14:textId="77777777" w:rsidR="00AF6892" w:rsidRPr="0054527C" w:rsidRDefault="00AF6892" w:rsidP="0008218D">
      <w:pPr>
        <w:spacing w:before="120" w:after="120" w:line="340" w:lineRule="exact"/>
        <w:ind w:firstLine="720"/>
        <w:jc w:val="both"/>
      </w:pPr>
      <w:r w:rsidRPr="0054527C">
        <w:t>- Quy mô: Diện tích nhà màng, nhà lưới tối thiểu 0,1 ha đối với hộ gia đình, cá nhân; 0,5 ha đối với tổ chức.</w:t>
      </w:r>
    </w:p>
    <w:p w14:paraId="0456C145" w14:textId="77777777" w:rsidR="00AF6892" w:rsidRPr="0054527C" w:rsidRDefault="00AF6892" w:rsidP="0008218D">
      <w:pPr>
        <w:spacing w:before="120" w:after="120" w:line="340" w:lineRule="exact"/>
        <w:ind w:firstLine="720"/>
        <w:jc w:val="both"/>
      </w:pPr>
      <w:r w:rsidRPr="0054527C">
        <w:t>- Được chứng nhận sản xuất đạt một trong các tiêu chuẩn sau: VietGAP/GlobalGAP/hữu cơ/GACP (trừ cây hoa, cây cảnh).</w:t>
      </w:r>
    </w:p>
    <w:p w14:paraId="0F4123A6" w14:textId="77777777" w:rsidR="00AF6892" w:rsidRPr="0054527C" w:rsidRDefault="00AF6892" w:rsidP="0008218D">
      <w:pPr>
        <w:spacing w:before="120" w:after="120" w:line="340" w:lineRule="exact"/>
        <w:ind w:firstLine="720"/>
        <w:jc w:val="both"/>
      </w:pPr>
      <w:r w:rsidRPr="0054527C">
        <w:lastRenderedPageBreak/>
        <w:t>Hỗ trợ một lần theo chi phí đầu tư xây dựng thực tế (Nhà lưới được bao phủ xung quanh toàn bộ hoặc phần lớn bằng lưới chắn côn trùng, nhà màng được bao phủ xung quanh toàn bộ bằng màng nilon chuyên dụng).</w:t>
      </w:r>
    </w:p>
    <w:p w14:paraId="510157E4" w14:textId="77777777" w:rsidR="00AF6892" w:rsidRDefault="00AF6892" w:rsidP="0008218D">
      <w:pPr>
        <w:spacing w:before="120" w:after="120" w:line="340" w:lineRule="exact"/>
        <w:ind w:firstLine="720"/>
        <w:jc w:val="both"/>
      </w:pPr>
      <w:r w:rsidRPr="0054527C">
        <w:t>c) Mức hỗ trợ: Hỗ trợ 200.000.000 đồng (Hai trăm triệu đồng)/1.000m</w:t>
      </w:r>
      <w:r w:rsidRPr="0054527C">
        <w:rPr>
          <w:vertAlign w:val="superscript"/>
        </w:rPr>
        <w:t>2</w:t>
      </w:r>
      <w:r w:rsidRPr="0054527C">
        <w:t xml:space="preserve"> (0,1ha); hỗ trợ theo diện tích thực tế. Hỗ trợ tối đa trong năm 2026 là 10.000 m</w:t>
      </w:r>
      <w:r w:rsidRPr="0054527C">
        <w:rPr>
          <w:vertAlign w:val="superscript"/>
        </w:rPr>
        <w:t>2</w:t>
      </w:r>
      <w:r w:rsidRPr="0054527C">
        <w:t>.</w:t>
      </w:r>
    </w:p>
    <w:p w14:paraId="3B95B5B2" w14:textId="77777777" w:rsidR="00AF6892" w:rsidRPr="005F3BB5" w:rsidRDefault="00AF6892" w:rsidP="0008218D">
      <w:pPr>
        <w:spacing w:before="120" w:after="120" w:line="340" w:lineRule="exact"/>
        <w:ind w:firstLine="720"/>
        <w:jc w:val="both"/>
      </w:pPr>
      <w:r>
        <w:t>d</w:t>
      </w:r>
      <w:r w:rsidRPr="005F3BB5">
        <w:t>) Thành phần hồ sơ đề nghị hỗ trợ</w:t>
      </w:r>
    </w:p>
    <w:p w14:paraId="79684EC5" w14:textId="77777777" w:rsidR="00AF6892" w:rsidRPr="005F3BB5" w:rsidRDefault="00AF6892" w:rsidP="0008218D">
      <w:pPr>
        <w:spacing w:before="120" w:after="120" w:line="340" w:lineRule="exact"/>
        <w:ind w:firstLine="720"/>
        <w:jc w:val="both"/>
      </w:pPr>
      <w:r w:rsidRPr="005F3BB5">
        <w:t>- Đơn đề nghị hỗ trợ (theo mẫu 02).</w:t>
      </w:r>
    </w:p>
    <w:p w14:paraId="31A2C4FE" w14:textId="77777777" w:rsidR="00AF6892" w:rsidRPr="005F3BB5" w:rsidRDefault="00AF6892" w:rsidP="0008218D">
      <w:pPr>
        <w:spacing w:before="120" w:after="120" w:line="340" w:lineRule="exact"/>
        <w:ind w:firstLine="720"/>
        <w:jc w:val="both"/>
      </w:pPr>
      <w:r w:rsidRPr="005F3BB5">
        <w:t xml:space="preserve">- Hồ sơ đầu tư xây dựng nhà màng, nhà lưới (bản sao hợp lệ), gồm: </w:t>
      </w:r>
    </w:p>
    <w:p w14:paraId="4C6C0DA1" w14:textId="77777777" w:rsidR="00AF6892" w:rsidRPr="005F3BB5" w:rsidRDefault="00AF6892" w:rsidP="0008218D">
      <w:pPr>
        <w:spacing w:before="120" w:after="120" w:line="340" w:lineRule="exact"/>
        <w:ind w:left="720"/>
        <w:jc w:val="both"/>
      </w:pPr>
      <w:r w:rsidRPr="005F3BB5">
        <w:t>+ Hợp đồng thi công;</w:t>
      </w:r>
    </w:p>
    <w:p w14:paraId="6853ACA8" w14:textId="77777777" w:rsidR="00AF6892" w:rsidRPr="005F3BB5" w:rsidRDefault="00AF6892" w:rsidP="0008218D">
      <w:pPr>
        <w:spacing w:before="120" w:after="120" w:line="340" w:lineRule="exact"/>
        <w:ind w:left="720"/>
        <w:jc w:val="both"/>
      </w:pPr>
      <w:r w:rsidRPr="005F3BB5">
        <w:t xml:space="preserve">+ Thanh lý hợp đồng thi công; </w:t>
      </w:r>
    </w:p>
    <w:p w14:paraId="6D139AB2" w14:textId="77777777" w:rsidR="00AF6892" w:rsidRPr="005F3BB5" w:rsidRDefault="00AF6892" w:rsidP="0008218D">
      <w:pPr>
        <w:spacing w:before="120" w:after="120" w:line="340" w:lineRule="exact"/>
        <w:ind w:left="720"/>
        <w:jc w:val="both"/>
      </w:pPr>
      <w:r w:rsidRPr="005F3BB5">
        <w:t>+ Hóa đơn, chứng từ thực tế.</w:t>
      </w:r>
    </w:p>
    <w:p w14:paraId="24228D8F" w14:textId="77777777" w:rsidR="00AF6892" w:rsidRPr="005F3BB5" w:rsidRDefault="00AF6892" w:rsidP="0008218D">
      <w:pPr>
        <w:spacing w:before="120" w:after="120" w:line="340" w:lineRule="exact"/>
        <w:ind w:firstLine="720"/>
        <w:jc w:val="both"/>
      </w:pPr>
      <w:r w:rsidRPr="005F3BB5">
        <w:t>- Giấy chứng nhận sản xuất đạt một trong các tiêu chuẩn sau: VietGAP/GlobalGAP/hữu cơ/GACP (trừ cây hoa, cây cảnh) (bản sao hợp lệ).</w:t>
      </w:r>
    </w:p>
    <w:p w14:paraId="5C9D7A31" w14:textId="77777777" w:rsidR="00AF6892" w:rsidRPr="00BB7264" w:rsidRDefault="00AF6892" w:rsidP="0008218D">
      <w:pPr>
        <w:spacing w:before="120" w:after="120" w:line="340" w:lineRule="exact"/>
        <w:ind w:firstLine="720"/>
        <w:jc w:val="both"/>
        <w:rPr>
          <w:b/>
          <w:bCs/>
          <w:color w:val="000000" w:themeColor="text1"/>
        </w:rPr>
      </w:pPr>
      <w:r w:rsidRPr="00BB7264">
        <w:rPr>
          <w:b/>
          <w:bCs/>
          <w:color w:val="000000" w:themeColor="text1"/>
        </w:rPr>
        <w:t>10. Hỗ trợ xây dựng và chứng nhận sản phẩm OCOP</w:t>
      </w:r>
    </w:p>
    <w:p w14:paraId="2065A270" w14:textId="77777777" w:rsidR="00AF6892" w:rsidRPr="00BB7264" w:rsidRDefault="00AF6892" w:rsidP="0008218D">
      <w:pPr>
        <w:spacing w:before="120" w:after="120" w:line="340" w:lineRule="exact"/>
        <w:ind w:firstLine="720"/>
        <w:jc w:val="both"/>
        <w:rPr>
          <w:color w:val="000000" w:themeColor="text1"/>
        </w:rPr>
      </w:pPr>
      <w:r>
        <w:rPr>
          <w:color w:val="000000" w:themeColor="text1"/>
        </w:rPr>
        <w:t>a)</w:t>
      </w:r>
      <w:r w:rsidRPr="00BB7264">
        <w:rPr>
          <w:color w:val="000000" w:themeColor="text1"/>
        </w:rPr>
        <w:t xml:space="preserve"> Đối tượng hỗ trợ: Chủ thể có sản phẩm được cấp có thẩm quyền công</w:t>
      </w:r>
      <w:r>
        <w:rPr>
          <w:color w:val="000000" w:themeColor="text1"/>
        </w:rPr>
        <w:t xml:space="preserve"> </w:t>
      </w:r>
      <w:r w:rsidRPr="00BB7264">
        <w:rPr>
          <w:color w:val="000000" w:themeColor="text1"/>
        </w:rPr>
        <w:t>nhận sản phẩm OCOP đạt từ 3 sao trở lên.</w:t>
      </w:r>
    </w:p>
    <w:p w14:paraId="76156718" w14:textId="77777777" w:rsidR="00AF6892" w:rsidRDefault="00AF6892" w:rsidP="0008218D">
      <w:pPr>
        <w:spacing w:before="120" w:after="120" w:line="340" w:lineRule="exact"/>
        <w:ind w:firstLine="720"/>
        <w:jc w:val="both"/>
        <w:rPr>
          <w:color w:val="000000" w:themeColor="text1"/>
        </w:rPr>
      </w:pPr>
      <w:r>
        <w:rPr>
          <w:color w:val="000000" w:themeColor="text1"/>
        </w:rPr>
        <w:t>b)</w:t>
      </w:r>
      <w:r w:rsidRPr="00BB7264">
        <w:rPr>
          <w:color w:val="000000" w:themeColor="text1"/>
        </w:rPr>
        <w:t xml:space="preserve"> Điều kiện</w:t>
      </w:r>
      <w:r>
        <w:rPr>
          <w:color w:val="000000" w:themeColor="text1"/>
        </w:rPr>
        <w:t xml:space="preserve"> và nội dung</w:t>
      </w:r>
      <w:r w:rsidRPr="00BB7264">
        <w:rPr>
          <w:color w:val="000000" w:themeColor="text1"/>
        </w:rPr>
        <w:t xml:space="preserve"> hỗ trợ: Có sản phẩm OCOP đạt 3 sao trở lên và đáp ứng các</w:t>
      </w:r>
      <w:r>
        <w:rPr>
          <w:color w:val="000000" w:themeColor="text1"/>
        </w:rPr>
        <w:t xml:space="preserve"> </w:t>
      </w:r>
      <w:r w:rsidRPr="00BB7264">
        <w:rPr>
          <w:color w:val="000000" w:themeColor="text1"/>
        </w:rPr>
        <w:t>quy định về ghi nhãn hàng hóa tại Nghị định 43/2017/NĐ-CP ngày 14 tháng 4</w:t>
      </w:r>
      <w:r>
        <w:rPr>
          <w:color w:val="000000" w:themeColor="text1"/>
        </w:rPr>
        <w:t xml:space="preserve"> </w:t>
      </w:r>
      <w:r w:rsidRPr="00BB7264">
        <w:rPr>
          <w:color w:val="000000" w:themeColor="text1"/>
        </w:rPr>
        <w:t>năm 2017 của Chính phủ.</w:t>
      </w:r>
      <w:r>
        <w:rPr>
          <w:color w:val="000000" w:themeColor="text1"/>
        </w:rPr>
        <w:t xml:space="preserve"> </w:t>
      </w:r>
      <w:r w:rsidRPr="00BB7264">
        <w:rPr>
          <w:color w:val="000000" w:themeColor="text1"/>
        </w:rPr>
        <w:t>Thực hiện hỗ trợ năm 2026 tối đa không quá 02 sản phẩm 3 sao và không</w:t>
      </w:r>
      <w:r>
        <w:rPr>
          <w:color w:val="000000" w:themeColor="text1"/>
        </w:rPr>
        <w:t xml:space="preserve"> </w:t>
      </w:r>
      <w:r w:rsidRPr="00BB7264">
        <w:rPr>
          <w:color w:val="000000" w:themeColor="text1"/>
        </w:rPr>
        <w:t>quá 02 sản phẩm 4 sao.</w:t>
      </w:r>
    </w:p>
    <w:p w14:paraId="2E20FDB4" w14:textId="77777777" w:rsidR="00AF6892" w:rsidRPr="00BB7264" w:rsidRDefault="00AF6892" w:rsidP="0008218D">
      <w:pPr>
        <w:spacing w:before="120" w:after="120" w:line="340" w:lineRule="exact"/>
        <w:ind w:firstLine="720"/>
        <w:jc w:val="both"/>
        <w:rPr>
          <w:color w:val="000000" w:themeColor="text1"/>
        </w:rPr>
      </w:pPr>
      <w:r>
        <w:rPr>
          <w:color w:val="000000" w:themeColor="text1"/>
        </w:rPr>
        <w:t>c)</w:t>
      </w:r>
      <w:r w:rsidRPr="00BB7264">
        <w:rPr>
          <w:color w:val="000000" w:themeColor="text1"/>
        </w:rPr>
        <w:t xml:space="preserve"> Mức hỗ trợ:</w:t>
      </w:r>
    </w:p>
    <w:p w14:paraId="42B1B124" w14:textId="77777777" w:rsidR="00AF6892" w:rsidRPr="00BB7264" w:rsidRDefault="00AF6892" w:rsidP="0008218D">
      <w:pPr>
        <w:spacing w:before="120" w:after="120" w:line="340" w:lineRule="exact"/>
        <w:ind w:firstLine="720"/>
        <w:jc w:val="both"/>
        <w:rPr>
          <w:color w:val="000000" w:themeColor="text1"/>
        </w:rPr>
      </w:pPr>
      <w:r w:rsidRPr="00BB7264">
        <w:rPr>
          <w:color w:val="000000" w:themeColor="text1"/>
        </w:rPr>
        <w:t>- Hỗ trợ 100 triệu đồng (Một trăm triệu đồng chẵn)/sản phẩm đạt chứng</w:t>
      </w:r>
      <w:r>
        <w:rPr>
          <w:color w:val="000000" w:themeColor="text1"/>
        </w:rPr>
        <w:t xml:space="preserve"> </w:t>
      </w:r>
      <w:r w:rsidRPr="00BB7264">
        <w:rPr>
          <w:color w:val="000000" w:themeColor="text1"/>
        </w:rPr>
        <w:t>nhận mới 3 sao, hỗ trợ 50 triệu đồng (Năm mươi triệu đồng)/sản phẩm được</w:t>
      </w:r>
      <w:r>
        <w:rPr>
          <w:color w:val="000000" w:themeColor="text1"/>
        </w:rPr>
        <w:t xml:space="preserve"> </w:t>
      </w:r>
      <w:r w:rsidRPr="00BB7264">
        <w:rPr>
          <w:color w:val="000000" w:themeColor="text1"/>
        </w:rPr>
        <w:t>công nhận lại.</w:t>
      </w:r>
    </w:p>
    <w:p w14:paraId="35E5883F" w14:textId="77777777" w:rsidR="00AF6892" w:rsidRPr="00BB7264" w:rsidRDefault="00AF6892" w:rsidP="0008218D">
      <w:pPr>
        <w:spacing w:before="120" w:after="120" w:line="340" w:lineRule="exact"/>
        <w:ind w:firstLine="720"/>
        <w:jc w:val="both"/>
        <w:rPr>
          <w:color w:val="000000" w:themeColor="text1"/>
        </w:rPr>
      </w:pPr>
      <w:r w:rsidRPr="00BB7264">
        <w:rPr>
          <w:color w:val="000000" w:themeColor="text1"/>
        </w:rPr>
        <w:t>- Hỗ trợ 200 triệu đồng (Hai trăm triệu đồng)/sản phẩm đạt chứng nhận</w:t>
      </w:r>
      <w:r>
        <w:rPr>
          <w:color w:val="000000" w:themeColor="text1"/>
        </w:rPr>
        <w:t xml:space="preserve"> </w:t>
      </w:r>
      <w:r w:rsidRPr="00BB7264">
        <w:rPr>
          <w:color w:val="000000" w:themeColor="text1"/>
        </w:rPr>
        <w:t>mới 4 sao, hỗ trợ 100 triệu đồng (Một trăm triệu đồng)/sản phẩm được công nhận lại.</w:t>
      </w:r>
    </w:p>
    <w:p w14:paraId="41A8AE61" w14:textId="77777777" w:rsidR="00AF6892" w:rsidRPr="002D2A2E" w:rsidRDefault="00AF6892" w:rsidP="0008218D">
      <w:pPr>
        <w:spacing w:before="120" w:after="120" w:line="340" w:lineRule="exact"/>
        <w:ind w:firstLine="720"/>
        <w:jc w:val="both"/>
        <w:rPr>
          <w:color w:val="000000" w:themeColor="text1"/>
        </w:rPr>
      </w:pPr>
      <w:r w:rsidRPr="002D2A2E">
        <w:rPr>
          <w:color w:val="000000" w:themeColor="text1"/>
        </w:rPr>
        <w:t>d) Thành phần hồ sơ đề nghị hỗ trợ</w:t>
      </w:r>
    </w:p>
    <w:p w14:paraId="7F36A2BD" w14:textId="77777777" w:rsidR="00AF6892" w:rsidRPr="002D2A2E" w:rsidRDefault="00AF6892" w:rsidP="0008218D">
      <w:pPr>
        <w:spacing w:before="120" w:after="120" w:line="340" w:lineRule="exact"/>
        <w:ind w:firstLine="720"/>
        <w:jc w:val="both"/>
      </w:pPr>
      <w:r w:rsidRPr="002D2A2E">
        <w:t>- Đơn đề nghị hỗ trợ (theo mẫu 01);</w:t>
      </w:r>
    </w:p>
    <w:p w14:paraId="6E0E3540" w14:textId="77777777" w:rsidR="00AF6892" w:rsidRPr="002D2A2E" w:rsidRDefault="00AF6892" w:rsidP="0008218D">
      <w:pPr>
        <w:spacing w:before="120" w:after="120" w:line="340" w:lineRule="exact"/>
        <w:ind w:firstLine="720"/>
        <w:jc w:val="both"/>
      </w:pPr>
      <w:r w:rsidRPr="002D2A2E">
        <w:t>- Quyết định công nhận của cấp có thẩm quyền.</w:t>
      </w:r>
    </w:p>
    <w:p w14:paraId="214E54F6" w14:textId="77777777" w:rsidR="00D62592" w:rsidRPr="00A31830" w:rsidRDefault="00AF6892" w:rsidP="0008218D">
      <w:pPr>
        <w:spacing w:before="120" w:after="120" w:line="340" w:lineRule="exact"/>
        <w:ind w:firstLine="720"/>
        <w:jc w:val="both"/>
      </w:pPr>
      <w:r>
        <w:rPr>
          <w:rFonts w:ascii="Times New Roman" w:hAnsi="Times New Roman"/>
          <w:b/>
          <w:bCs/>
          <w:szCs w:val="28"/>
          <w:lang w:val="en" w:eastAsia="vi-VN"/>
        </w:rPr>
        <w:t>C</w:t>
      </w:r>
      <w:r w:rsidR="00696F07" w:rsidRPr="004D5D71">
        <w:rPr>
          <w:rFonts w:ascii="Times New Roman" w:hAnsi="Times New Roman"/>
          <w:b/>
          <w:bCs/>
          <w:szCs w:val="28"/>
          <w:lang w:val="en" w:eastAsia="vi-VN"/>
        </w:rPr>
        <w:t xml:space="preserve">. </w:t>
      </w:r>
      <w:bookmarkStart w:id="6" w:name="_Hlk214118024"/>
      <w:bookmarkEnd w:id="3"/>
      <w:bookmarkEnd w:id="4"/>
      <w:bookmarkEnd w:id="5"/>
      <w:r w:rsidR="00D62592" w:rsidRPr="00A31830">
        <w:rPr>
          <w:b/>
          <w:bCs/>
        </w:rPr>
        <w:t>Trình tự, thủ tục thực hiện chính sách</w:t>
      </w:r>
    </w:p>
    <w:p w14:paraId="551E2E2B" w14:textId="77777777" w:rsidR="00D62592" w:rsidRPr="008A7A0B" w:rsidRDefault="00D62592" w:rsidP="0008218D">
      <w:pPr>
        <w:spacing w:before="120" w:after="120" w:line="340" w:lineRule="exact"/>
        <w:ind w:firstLine="720"/>
        <w:jc w:val="both"/>
        <w:rPr>
          <w:color w:val="000000" w:themeColor="text1"/>
        </w:rPr>
      </w:pPr>
      <w:r w:rsidRPr="008A7A0B">
        <w:rPr>
          <w:color w:val="000000" w:themeColor="text1"/>
        </w:rPr>
        <w:t>1. Trình tự thủ tục xây dựng kế hoạch kinh phí hỗ trợ</w:t>
      </w:r>
    </w:p>
    <w:p w14:paraId="01DE086F" w14:textId="77777777" w:rsidR="00D62592" w:rsidRPr="008A7A0B" w:rsidRDefault="00D62592" w:rsidP="0008218D">
      <w:pPr>
        <w:spacing w:before="120" w:after="120" w:line="340" w:lineRule="exact"/>
        <w:ind w:firstLine="720"/>
        <w:jc w:val="both"/>
        <w:rPr>
          <w:color w:val="000000" w:themeColor="text1"/>
        </w:rPr>
      </w:pPr>
      <w:r w:rsidRPr="008A7A0B">
        <w:rPr>
          <w:color w:val="000000" w:themeColor="text1"/>
        </w:rPr>
        <w:t xml:space="preserve">a) Các tổ chức, hộ gia đình, cá nhân có đủ điều kiện thực hiện chính sách đăng ký kế hoạch khối lượng và dự toán kinh phí đề nghị hỗ trợ gửi Ủy ban nhân dân xã trước ngày </w:t>
      </w:r>
      <w:r>
        <w:rPr>
          <w:color w:val="000000" w:themeColor="text1"/>
        </w:rPr>
        <w:t>31</w:t>
      </w:r>
      <w:r w:rsidRPr="008A7A0B">
        <w:rPr>
          <w:color w:val="000000" w:themeColor="text1"/>
        </w:rPr>
        <w:t xml:space="preserve"> tháng </w:t>
      </w:r>
      <w:r>
        <w:rPr>
          <w:color w:val="000000" w:themeColor="text1"/>
        </w:rPr>
        <w:t>5</w:t>
      </w:r>
      <w:r w:rsidRPr="008A7A0B">
        <w:rPr>
          <w:color w:val="000000" w:themeColor="text1"/>
        </w:rPr>
        <w:t xml:space="preserve"> năm </w:t>
      </w:r>
      <w:r>
        <w:rPr>
          <w:color w:val="000000" w:themeColor="text1"/>
        </w:rPr>
        <w:t>2026</w:t>
      </w:r>
      <w:r w:rsidRPr="008A7A0B">
        <w:rPr>
          <w:color w:val="000000" w:themeColor="text1"/>
        </w:rPr>
        <w:t>.</w:t>
      </w:r>
    </w:p>
    <w:p w14:paraId="3DF63183" w14:textId="77777777" w:rsidR="00D62592" w:rsidRDefault="00D62592" w:rsidP="0008218D">
      <w:pPr>
        <w:spacing w:before="120" w:after="120" w:line="340" w:lineRule="exact"/>
        <w:ind w:firstLine="720"/>
        <w:jc w:val="both"/>
        <w:rPr>
          <w:color w:val="000000" w:themeColor="text1"/>
        </w:rPr>
      </w:pPr>
      <w:r w:rsidRPr="008A7A0B">
        <w:rPr>
          <w:color w:val="000000" w:themeColor="text1"/>
        </w:rPr>
        <w:lastRenderedPageBreak/>
        <w:t xml:space="preserve">b) Trên cơ sở đăng ký của các tổ chức, hộ gia đình, cá nhân; Ủy ban nhân dân xã </w:t>
      </w:r>
      <w:r>
        <w:rPr>
          <w:color w:val="000000" w:themeColor="text1"/>
        </w:rPr>
        <w:t xml:space="preserve">chỉ đạo </w:t>
      </w:r>
      <w:r w:rsidRPr="008A7A0B">
        <w:rPr>
          <w:color w:val="000000" w:themeColor="text1"/>
        </w:rPr>
        <w:t>hướng dẫn rà soát, xác định đối tượng, nội dung hỗ trợ bảo đảm đúng điều kiện, mức hỗ trợ quy định tại Nghị quyết này</w:t>
      </w:r>
      <w:r>
        <w:rPr>
          <w:color w:val="000000" w:themeColor="text1"/>
        </w:rPr>
        <w:t>; x</w:t>
      </w:r>
      <w:r w:rsidRPr="008A7A0B">
        <w:rPr>
          <w:color w:val="000000" w:themeColor="text1"/>
        </w:rPr>
        <w:t xml:space="preserve">ây dựng kế hoạch khối lượng và dự toán kinh phí thực hiện chính sách trên địa bàn xã, </w:t>
      </w:r>
      <w:r>
        <w:rPr>
          <w:color w:val="000000" w:themeColor="text1"/>
        </w:rPr>
        <w:t>xong</w:t>
      </w:r>
      <w:r w:rsidRPr="008A7A0B">
        <w:rPr>
          <w:color w:val="000000" w:themeColor="text1"/>
        </w:rPr>
        <w:t xml:space="preserve"> trước ngày 30 tháng </w:t>
      </w:r>
      <w:r>
        <w:rPr>
          <w:color w:val="000000" w:themeColor="text1"/>
        </w:rPr>
        <w:t>6</w:t>
      </w:r>
      <w:r w:rsidRPr="008A7A0B">
        <w:rPr>
          <w:color w:val="000000" w:themeColor="text1"/>
        </w:rPr>
        <w:t xml:space="preserve"> năm </w:t>
      </w:r>
      <w:r>
        <w:rPr>
          <w:color w:val="000000" w:themeColor="text1"/>
        </w:rPr>
        <w:t xml:space="preserve">2026; thông báo công khai đến các </w:t>
      </w:r>
      <w:r w:rsidRPr="008A7A0B">
        <w:rPr>
          <w:color w:val="000000" w:themeColor="text1"/>
        </w:rPr>
        <w:t xml:space="preserve">tổ chức, hộ gia đình, cá nhân </w:t>
      </w:r>
      <w:r>
        <w:rPr>
          <w:color w:val="000000" w:themeColor="text1"/>
        </w:rPr>
        <w:t>đã đăng ký.</w:t>
      </w:r>
    </w:p>
    <w:p w14:paraId="28D6485C" w14:textId="77777777" w:rsidR="00D62592" w:rsidRPr="008A7A0B" w:rsidRDefault="00D62592" w:rsidP="0008218D">
      <w:pPr>
        <w:spacing w:before="120" w:after="120" w:line="340" w:lineRule="exact"/>
        <w:ind w:firstLine="720"/>
        <w:jc w:val="both"/>
        <w:rPr>
          <w:color w:val="000000" w:themeColor="text1"/>
        </w:rPr>
      </w:pPr>
      <w:r>
        <w:rPr>
          <w:color w:val="000000" w:themeColor="text1"/>
        </w:rPr>
        <w:t>c) Ủy ban nhân dân xã chỉ đạo</w:t>
      </w:r>
      <w:r w:rsidRPr="008A7A0B">
        <w:rPr>
          <w:color w:val="000000" w:themeColor="text1"/>
        </w:rPr>
        <w:t xml:space="preserve"> thẩm định, xem xét, quyết định giao dự toán thực hiện theo quy định của pháp luật về ngân sách nhà nước.</w:t>
      </w:r>
    </w:p>
    <w:p w14:paraId="3FA2ACC4" w14:textId="77777777" w:rsidR="00D62592" w:rsidRPr="008A7A0B" w:rsidRDefault="00D62592" w:rsidP="0008218D">
      <w:pPr>
        <w:spacing w:before="120" w:after="120" w:line="340" w:lineRule="exact"/>
        <w:ind w:firstLine="720"/>
        <w:jc w:val="both"/>
        <w:rPr>
          <w:color w:val="000000" w:themeColor="text1"/>
        </w:rPr>
      </w:pPr>
      <w:r>
        <w:rPr>
          <w:color w:val="000000" w:themeColor="text1"/>
        </w:rPr>
        <w:t xml:space="preserve">d) </w:t>
      </w:r>
      <w:r w:rsidRPr="008A7A0B">
        <w:rPr>
          <w:color w:val="000000" w:themeColor="text1"/>
        </w:rPr>
        <w:t>Ủy ban nhân dân xã giải ngân nguồn kinh phí theo quy định, tránh để thất thoát nguồn vốn của Nhà nước.</w:t>
      </w:r>
    </w:p>
    <w:p w14:paraId="5ECAAFA5" w14:textId="77777777" w:rsidR="00D62592" w:rsidRPr="008A7A0B" w:rsidRDefault="00D62592" w:rsidP="0008218D">
      <w:pPr>
        <w:spacing w:before="120" w:after="120" w:line="340" w:lineRule="exact"/>
        <w:ind w:firstLine="720"/>
        <w:jc w:val="both"/>
        <w:rPr>
          <w:color w:val="000000" w:themeColor="text1"/>
        </w:rPr>
      </w:pPr>
      <w:r w:rsidRPr="008A7A0B">
        <w:rPr>
          <w:color w:val="000000" w:themeColor="text1"/>
        </w:rPr>
        <w:t xml:space="preserve">2. Trình tự thủ tục thực hiện cấp kinh phí hỗ trợ </w:t>
      </w:r>
    </w:p>
    <w:p w14:paraId="20C141FB" w14:textId="77777777" w:rsidR="00D62592" w:rsidRPr="008A7A0B" w:rsidRDefault="00D62592" w:rsidP="0008218D">
      <w:pPr>
        <w:spacing w:before="120" w:after="120" w:line="340" w:lineRule="exact"/>
        <w:ind w:firstLine="720"/>
        <w:jc w:val="both"/>
        <w:rPr>
          <w:color w:val="000000" w:themeColor="text1"/>
        </w:rPr>
      </w:pPr>
      <w:r w:rsidRPr="008A7A0B">
        <w:rPr>
          <w:color w:val="000000" w:themeColor="text1"/>
        </w:rPr>
        <w:t xml:space="preserve">a) Đối với các chính sách tại khoản 1, 2, 3, 4, 5, 6, </w:t>
      </w:r>
      <w:r>
        <w:rPr>
          <w:color w:val="000000" w:themeColor="text1"/>
        </w:rPr>
        <w:t xml:space="preserve">7, 9, 10 </w:t>
      </w:r>
      <w:r w:rsidRPr="008A7A0B">
        <w:rPr>
          <w:color w:val="000000" w:themeColor="text1"/>
        </w:rPr>
        <w:t>Điều 3 Nghị quyết này:</w:t>
      </w:r>
    </w:p>
    <w:p w14:paraId="310D0962" w14:textId="77777777" w:rsidR="00D62592" w:rsidRPr="008A7A0B" w:rsidRDefault="00D62592" w:rsidP="0008218D">
      <w:pPr>
        <w:spacing w:before="120" w:after="120" w:line="340" w:lineRule="exact"/>
        <w:ind w:firstLine="720"/>
        <w:jc w:val="both"/>
        <w:rPr>
          <w:color w:val="000000" w:themeColor="text1"/>
        </w:rPr>
      </w:pPr>
      <w:r w:rsidRPr="008A7A0B">
        <w:rPr>
          <w:color w:val="000000" w:themeColor="text1"/>
        </w:rPr>
        <w:t xml:space="preserve">- Bước 1: Tổ chức, hộ gia đình, cá nhân nộp 01 bộ hồ sơ </w:t>
      </w:r>
      <w:r>
        <w:rPr>
          <w:color w:val="000000" w:themeColor="text1"/>
        </w:rPr>
        <w:t xml:space="preserve">hợp lệ </w:t>
      </w:r>
      <w:r w:rsidRPr="008A7A0B">
        <w:rPr>
          <w:color w:val="000000" w:themeColor="text1"/>
        </w:rPr>
        <w:t xml:space="preserve">đề nghị hỗ trợ </w:t>
      </w:r>
      <w:r>
        <w:rPr>
          <w:color w:val="000000" w:themeColor="text1"/>
        </w:rPr>
        <w:t>chính sách về</w:t>
      </w:r>
      <w:r w:rsidRPr="008A7A0B">
        <w:rPr>
          <w:color w:val="000000" w:themeColor="text1"/>
        </w:rPr>
        <w:t xml:space="preserve"> </w:t>
      </w:r>
      <w:r>
        <w:rPr>
          <w:color w:val="000000" w:themeColor="text1"/>
        </w:rPr>
        <w:t>phòng Kinh tế xã Thiệu Quang, xong trước ngày 30/10/2026</w:t>
      </w:r>
      <w:r w:rsidRPr="008A7A0B">
        <w:rPr>
          <w:color w:val="000000" w:themeColor="text1"/>
        </w:rPr>
        <w:t>.</w:t>
      </w:r>
      <w:r>
        <w:rPr>
          <w:color w:val="000000" w:themeColor="text1"/>
        </w:rPr>
        <w:t xml:space="preserve"> Quá thời gian nêu trên, không thực hiện tiếp nhận hồ sơ đề nghị hỗ trợ.</w:t>
      </w:r>
    </w:p>
    <w:p w14:paraId="5C2DCE37" w14:textId="77777777" w:rsidR="00D62592" w:rsidRPr="008A7A0B" w:rsidRDefault="00D62592" w:rsidP="0008218D">
      <w:pPr>
        <w:spacing w:before="120" w:after="120" w:line="340" w:lineRule="exact"/>
        <w:ind w:firstLine="720"/>
        <w:jc w:val="both"/>
        <w:rPr>
          <w:color w:val="000000" w:themeColor="text1"/>
        </w:rPr>
      </w:pPr>
      <w:r w:rsidRPr="008A7A0B">
        <w:rPr>
          <w:color w:val="000000" w:themeColor="text1"/>
        </w:rPr>
        <w:t xml:space="preserve">- Bước 2: Trong thời gian 05 ngày làm việc kể từ ngày nhận đủ hồ sơ hợp lệ, Phòng Kinh tế chủ trì, phối hợp với các đơn vị liên quan, thực hiện thẩm định hồ sơ, </w:t>
      </w:r>
      <w:r>
        <w:rPr>
          <w:color w:val="000000" w:themeColor="text1"/>
        </w:rPr>
        <w:t xml:space="preserve">kiểm tra sự phù hợp giữa hồ sơ với thực địa; </w:t>
      </w:r>
      <w:r w:rsidRPr="008A7A0B">
        <w:rPr>
          <w:color w:val="000000" w:themeColor="text1"/>
        </w:rPr>
        <w:t>trình Chủ tịch Ủy ban nhân dân xã xem xét, quyết định.</w:t>
      </w:r>
    </w:p>
    <w:p w14:paraId="644CF71C" w14:textId="77777777" w:rsidR="00D62592" w:rsidRPr="008A7A0B" w:rsidRDefault="00D62592" w:rsidP="0008218D">
      <w:pPr>
        <w:spacing w:before="120" w:after="120" w:line="340" w:lineRule="exact"/>
        <w:ind w:firstLine="720"/>
        <w:jc w:val="both"/>
        <w:rPr>
          <w:color w:val="000000" w:themeColor="text1"/>
        </w:rPr>
      </w:pPr>
      <w:r w:rsidRPr="008A7A0B">
        <w:rPr>
          <w:color w:val="000000" w:themeColor="text1"/>
        </w:rPr>
        <w:t>Bước 3: Trong thời hạn 02 ngày làm việc kể từ ngày nhận được hồ sơ trình của Phòng Kinh tế, Chủ tịch Ủy ban nhân dân xã xem xét, ban hành Quyết định hỗ trợ.</w:t>
      </w:r>
      <w:r>
        <w:rPr>
          <w:color w:val="000000" w:themeColor="text1"/>
        </w:rPr>
        <w:t xml:space="preserve"> </w:t>
      </w:r>
      <w:r w:rsidRPr="008A7A0B">
        <w:rPr>
          <w:color w:val="000000" w:themeColor="text1"/>
        </w:rPr>
        <w:t>Trường hợp không đủ điều kiện hỗ trợ, Chủ tịch Ủy ban nhân dân xã có văn bản thông báo cho tổ chức, hộ gia đình, cá nhân, trong đó nêu rõ lý do.</w:t>
      </w:r>
    </w:p>
    <w:p w14:paraId="77B0D2EC" w14:textId="77777777" w:rsidR="00D62592" w:rsidRPr="008A7A0B" w:rsidRDefault="00D62592" w:rsidP="0008218D">
      <w:pPr>
        <w:spacing w:before="120" w:after="120" w:line="340" w:lineRule="exact"/>
        <w:ind w:firstLine="720"/>
        <w:jc w:val="both"/>
        <w:rPr>
          <w:color w:val="000000" w:themeColor="text1"/>
        </w:rPr>
      </w:pPr>
      <w:r w:rsidRPr="008A7A0B">
        <w:rPr>
          <w:color w:val="000000" w:themeColor="text1"/>
        </w:rPr>
        <w:t>Bước 4: Căn cứ Quyết định hỗ trợ</w:t>
      </w:r>
      <w:r>
        <w:rPr>
          <w:color w:val="000000" w:themeColor="text1"/>
        </w:rPr>
        <w:t>,</w:t>
      </w:r>
      <w:r w:rsidRPr="008A7A0B">
        <w:rPr>
          <w:color w:val="000000" w:themeColor="text1"/>
        </w:rPr>
        <w:t xml:space="preserve"> Chủ tịch Ủy ban nhân dân xã</w:t>
      </w:r>
      <w:r>
        <w:rPr>
          <w:color w:val="000000" w:themeColor="text1"/>
        </w:rPr>
        <w:t xml:space="preserve"> chỉ đạo </w:t>
      </w:r>
      <w:r w:rsidRPr="008A7A0B">
        <w:rPr>
          <w:color w:val="000000" w:themeColor="text1"/>
        </w:rPr>
        <w:t>thực hiện chi trả cho các đối tượng thụ hưởng chính sách trong 03 ngày làm việc sau khi có Quyết định hỗ trợ.</w:t>
      </w:r>
    </w:p>
    <w:p w14:paraId="55989B33" w14:textId="77777777" w:rsidR="00D62592" w:rsidRDefault="00D62592" w:rsidP="0008218D">
      <w:pPr>
        <w:spacing w:before="120" w:after="120" w:line="340" w:lineRule="exact"/>
        <w:ind w:firstLine="720"/>
        <w:jc w:val="both"/>
        <w:rPr>
          <w:color w:val="000000" w:themeColor="text1"/>
        </w:rPr>
      </w:pPr>
      <w:r w:rsidRPr="008A7A0B">
        <w:rPr>
          <w:color w:val="000000" w:themeColor="text1"/>
        </w:rPr>
        <w:t>b) Đối với chính sách</w:t>
      </w:r>
      <w:r>
        <w:rPr>
          <w:color w:val="000000" w:themeColor="text1"/>
        </w:rPr>
        <w:t xml:space="preserve"> hỗ trợ</w:t>
      </w:r>
      <w:r w:rsidRPr="008A7A0B">
        <w:rPr>
          <w:color w:val="000000" w:themeColor="text1"/>
        </w:rPr>
        <w:t xml:space="preserve"> </w:t>
      </w:r>
      <w:r>
        <w:rPr>
          <w:color w:val="000000" w:themeColor="text1"/>
        </w:rPr>
        <w:t xml:space="preserve">lát đá vỉa hè quy định </w:t>
      </w:r>
      <w:r w:rsidRPr="008A7A0B">
        <w:rPr>
          <w:color w:val="000000" w:themeColor="text1"/>
        </w:rPr>
        <w:t xml:space="preserve">tại khoản </w:t>
      </w:r>
      <w:r>
        <w:rPr>
          <w:color w:val="000000" w:themeColor="text1"/>
        </w:rPr>
        <w:t xml:space="preserve">4 và hỗ trợ </w:t>
      </w:r>
      <w:r w:rsidRPr="00B6574D">
        <w:rPr>
          <w:color w:val="000000" w:themeColor="text1"/>
        </w:rPr>
        <w:t>phân loại rác tại nguồn</w:t>
      </w:r>
      <w:r>
        <w:rPr>
          <w:color w:val="000000" w:themeColor="text1"/>
        </w:rPr>
        <w:t xml:space="preserve"> quy định tại khoản 8 </w:t>
      </w:r>
      <w:r w:rsidRPr="008A7A0B">
        <w:rPr>
          <w:color w:val="000000" w:themeColor="text1"/>
        </w:rPr>
        <w:t xml:space="preserve">Điều 3 Nghị quyết này: Ủy ban nhân dân xã tổ chức lựa chọn và ký hợp đồng với các đơn vị </w:t>
      </w:r>
      <w:r>
        <w:rPr>
          <w:color w:val="000000" w:themeColor="text1"/>
        </w:rPr>
        <w:t xml:space="preserve">cung cấp gạch, cung cấp thùng rác theo </w:t>
      </w:r>
      <w:r w:rsidRPr="008A7A0B">
        <w:rPr>
          <w:color w:val="000000" w:themeColor="text1"/>
        </w:rPr>
        <w:t>quy định của luật bảo vệ môi trường, luật đấu thầu và các luật có liên quan hiện hành để nghiệm thu, thanh quyết toán theo quy định.</w:t>
      </w:r>
    </w:p>
    <w:p w14:paraId="65975CA5" w14:textId="28709FAD" w:rsidR="004D1DCA" w:rsidRPr="008A7A0B" w:rsidRDefault="004D1DCA" w:rsidP="0008218D">
      <w:pPr>
        <w:spacing w:before="120" w:after="120" w:line="340" w:lineRule="exact"/>
        <w:ind w:firstLine="720"/>
        <w:jc w:val="both"/>
        <w:rPr>
          <w:b/>
          <w:bCs/>
          <w:color w:val="000000" w:themeColor="text1"/>
        </w:rPr>
      </w:pPr>
      <w:r>
        <w:rPr>
          <w:b/>
          <w:bCs/>
          <w:color w:val="000000" w:themeColor="text1"/>
        </w:rPr>
        <w:t>D</w:t>
      </w:r>
      <w:r w:rsidRPr="008A7A0B">
        <w:rPr>
          <w:b/>
          <w:bCs/>
          <w:color w:val="000000" w:themeColor="text1"/>
        </w:rPr>
        <w:t>. Nguồn kinh phí và thời gian thực hiện</w:t>
      </w:r>
    </w:p>
    <w:p w14:paraId="7ACA0120" w14:textId="3B46B21A" w:rsidR="004D1DCA" w:rsidRPr="008A7A0B" w:rsidRDefault="004D1DCA" w:rsidP="0008218D">
      <w:pPr>
        <w:spacing w:before="120" w:after="120" w:line="340" w:lineRule="exact"/>
        <w:ind w:firstLine="720"/>
        <w:jc w:val="both"/>
        <w:rPr>
          <w:color w:val="000000" w:themeColor="text1"/>
        </w:rPr>
      </w:pPr>
      <w:r>
        <w:rPr>
          <w:color w:val="000000" w:themeColor="text1"/>
        </w:rPr>
        <w:t>-</w:t>
      </w:r>
      <w:r w:rsidRPr="008A7A0B">
        <w:rPr>
          <w:color w:val="000000" w:themeColor="text1"/>
        </w:rPr>
        <w:t xml:space="preserve"> Nguồn kinh phí thực hiện: Từ nguồn ngân sách </w:t>
      </w:r>
      <w:r>
        <w:rPr>
          <w:color w:val="000000" w:themeColor="text1"/>
        </w:rPr>
        <w:t>xã</w:t>
      </w:r>
      <w:r w:rsidRPr="008A7A0B">
        <w:rPr>
          <w:color w:val="000000" w:themeColor="text1"/>
        </w:rPr>
        <w:t>.</w:t>
      </w:r>
    </w:p>
    <w:p w14:paraId="329A2B00" w14:textId="73034EC3" w:rsidR="004D1DCA" w:rsidRPr="008A7A0B" w:rsidRDefault="004D1DCA" w:rsidP="0008218D">
      <w:pPr>
        <w:spacing w:before="120" w:after="120" w:line="340" w:lineRule="exact"/>
        <w:ind w:firstLine="720"/>
        <w:jc w:val="both"/>
        <w:rPr>
          <w:color w:val="000000" w:themeColor="text1"/>
        </w:rPr>
      </w:pPr>
      <w:r>
        <w:rPr>
          <w:color w:val="000000" w:themeColor="text1"/>
        </w:rPr>
        <w:t>-</w:t>
      </w:r>
      <w:r w:rsidRPr="008A7A0B">
        <w:rPr>
          <w:color w:val="000000" w:themeColor="text1"/>
        </w:rPr>
        <w:t xml:space="preserve"> Thời gian thực hiện hỗ trợ: Từ ngày Nghị quyết này có hiệu lực thi hành đến hết ngày 31 tháng 12 năm 20</w:t>
      </w:r>
      <w:r>
        <w:rPr>
          <w:color w:val="000000" w:themeColor="text1"/>
        </w:rPr>
        <w:t>26</w:t>
      </w:r>
      <w:r w:rsidRPr="008A7A0B">
        <w:rPr>
          <w:color w:val="000000" w:themeColor="text1"/>
        </w:rPr>
        <w:t xml:space="preserve">. </w:t>
      </w:r>
    </w:p>
    <w:p w14:paraId="5F707AEF" w14:textId="2D3A740E" w:rsidR="004D1DCA" w:rsidRPr="008A7A0B" w:rsidRDefault="004D1DCA" w:rsidP="0008218D">
      <w:pPr>
        <w:spacing w:before="120" w:after="120" w:line="340" w:lineRule="exact"/>
        <w:ind w:firstLine="720"/>
        <w:jc w:val="both"/>
        <w:rPr>
          <w:color w:val="000000" w:themeColor="text1"/>
        </w:rPr>
      </w:pPr>
      <w:r>
        <w:rPr>
          <w:b/>
          <w:bCs/>
          <w:color w:val="000000" w:themeColor="text1"/>
        </w:rPr>
        <w:lastRenderedPageBreak/>
        <w:t>E</w:t>
      </w:r>
      <w:r w:rsidRPr="008A7A0B">
        <w:rPr>
          <w:b/>
          <w:bCs/>
          <w:color w:val="000000" w:themeColor="text1"/>
        </w:rPr>
        <w:t>. Tổ chức thực hiện</w:t>
      </w:r>
    </w:p>
    <w:p w14:paraId="79291E27" w14:textId="77777777" w:rsidR="004D1DCA" w:rsidRPr="008A7A0B" w:rsidRDefault="004D1DCA" w:rsidP="0008218D">
      <w:pPr>
        <w:spacing w:before="120" w:after="120" w:line="340" w:lineRule="exact"/>
        <w:ind w:firstLine="720"/>
        <w:jc w:val="both"/>
        <w:rPr>
          <w:color w:val="000000" w:themeColor="text1"/>
        </w:rPr>
      </w:pPr>
      <w:r w:rsidRPr="008A7A0B">
        <w:rPr>
          <w:color w:val="000000" w:themeColor="text1"/>
        </w:rPr>
        <w:t xml:space="preserve">1. Giao Ủy ban nhân dân </w:t>
      </w:r>
      <w:r>
        <w:rPr>
          <w:color w:val="000000" w:themeColor="text1"/>
        </w:rPr>
        <w:t xml:space="preserve">xã </w:t>
      </w:r>
      <w:r w:rsidRPr="008A7A0B">
        <w:rPr>
          <w:color w:val="000000" w:themeColor="text1"/>
        </w:rPr>
        <w:t xml:space="preserve">căn cứ Nghị quyết này và các quy định hiện hành của pháp luật để tổ chức triển khai thực hiện. </w:t>
      </w:r>
    </w:p>
    <w:p w14:paraId="3976BD9F" w14:textId="77777777" w:rsidR="004D1DCA" w:rsidRPr="008A7A0B" w:rsidRDefault="004D1DCA" w:rsidP="0008218D">
      <w:pPr>
        <w:spacing w:before="120" w:after="120" w:line="340" w:lineRule="exact"/>
        <w:ind w:firstLine="720"/>
        <w:rPr>
          <w:color w:val="000000" w:themeColor="text1"/>
        </w:rPr>
      </w:pPr>
      <w:r w:rsidRPr="008A7A0B">
        <w:rPr>
          <w:color w:val="000000" w:themeColor="text1"/>
        </w:rPr>
        <w:t xml:space="preserve">2. Thường trực Hội đồng nhân dân </w:t>
      </w:r>
      <w:r>
        <w:rPr>
          <w:color w:val="000000" w:themeColor="text1"/>
        </w:rPr>
        <w:t>xã</w:t>
      </w:r>
      <w:r w:rsidRPr="008A7A0B">
        <w:rPr>
          <w:color w:val="000000" w:themeColor="text1"/>
        </w:rPr>
        <w:t xml:space="preserve">, các Ban của Hội đồng nhân dân </w:t>
      </w:r>
      <w:r>
        <w:rPr>
          <w:color w:val="000000" w:themeColor="text1"/>
        </w:rPr>
        <w:t>xã</w:t>
      </w:r>
      <w:r w:rsidRPr="008A7A0B">
        <w:rPr>
          <w:color w:val="000000" w:themeColor="text1"/>
        </w:rPr>
        <w:t xml:space="preserve">, các Tổ đại biểu Hội đồng nhân dân </w:t>
      </w:r>
      <w:r>
        <w:rPr>
          <w:color w:val="000000" w:themeColor="text1"/>
        </w:rPr>
        <w:t>xã</w:t>
      </w:r>
      <w:r w:rsidRPr="008A7A0B">
        <w:rPr>
          <w:color w:val="000000" w:themeColor="text1"/>
        </w:rPr>
        <w:t xml:space="preserve"> và các đại biểu Hội đồng nhân dân </w:t>
      </w:r>
      <w:r>
        <w:rPr>
          <w:color w:val="000000" w:themeColor="text1"/>
        </w:rPr>
        <w:t xml:space="preserve">xã </w:t>
      </w:r>
      <w:r w:rsidRPr="008A7A0B">
        <w:rPr>
          <w:color w:val="000000" w:themeColor="text1"/>
        </w:rPr>
        <w:t>giám sát việc tổ chức triển khai, thực hiện Nghị quyết này.</w:t>
      </w:r>
    </w:p>
    <w:p w14:paraId="28B8146A" w14:textId="5A86C9EB" w:rsidR="000F44C6" w:rsidRDefault="00000000" w:rsidP="0008218D">
      <w:pPr>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709"/>
        <w:contextualSpacing/>
        <w:jc w:val="both"/>
        <w:rPr>
          <w:rFonts w:ascii="Times New Roman" w:hAnsi="Times New Roman"/>
          <w:b/>
          <w:sz w:val="26"/>
          <w:szCs w:val="26"/>
          <w:lang w:val="de-DE"/>
        </w:rPr>
      </w:pPr>
      <w:r w:rsidRPr="004D5D71">
        <w:rPr>
          <w:rFonts w:ascii="Times New Roman" w:hAnsi="Times New Roman"/>
          <w:b/>
          <w:sz w:val="26"/>
          <w:szCs w:val="26"/>
          <w:lang w:val="de-DE"/>
        </w:rPr>
        <w:t xml:space="preserve">V. </w:t>
      </w:r>
      <w:r w:rsidR="000F44C6">
        <w:rPr>
          <w:rFonts w:ascii="Times New Roman" w:hAnsi="Times New Roman"/>
          <w:b/>
          <w:sz w:val="26"/>
          <w:szCs w:val="26"/>
          <w:lang w:val="de-DE"/>
        </w:rPr>
        <w:t>HỒ SƠ TÀI LIỆU KÈM THEO</w:t>
      </w:r>
    </w:p>
    <w:p w14:paraId="6CF6972B" w14:textId="77777777" w:rsidR="000F44C6" w:rsidRDefault="00000000" w:rsidP="0008218D">
      <w:pPr>
        <w:pBdr>
          <w:top w:val="dotted" w:sz="4" w:space="0" w:color="FFFFFF"/>
          <w:left w:val="dotted" w:sz="4" w:space="0" w:color="FFFFFF"/>
          <w:bottom w:val="dotted" w:sz="4" w:space="31" w:color="FFFFFF"/>
          <w:right w:val="dotted" w:sz="4" w:space="0" w:color="FFFFFF"/>
        </w:pBdr>
        <w:shd w:val="clear" w:color="auto" w:fill="FFFFFF"/>
        <w:tabs>
          <w:tab w:val="left" w:pos="709"/>
        </w:tabs>
        <w:spacing w:before="120" w:after="120" w:line="340" w:lineRule="exact"/>
        <w:ind w:firstLine="709"/>
        <w:contextualSpacing/>
        <w:jc w:val="both"/>
        <w:rPr>
          <w:rFonts w:ascii="Times New Roman" w:hAnsi="Times New Roman"/>
          <w:lang w:val="de-DE"/>
        </w:rPr>
      </w:pPr>
      <w:r w:rsidRPr="004D5D71">
        <w:rPr>
          <w:rFonts w:ascii="Times New Roman" w:hAnsi="Times New Roman"/>
          <w:lang w:val="de-DE"/>
        </w:rPr>
        <w:t>Trên đây là Tờ trình dự thảo Nghị quyết quy định</w:t>
      </w:r>
      <w:r w:rsidR="000F44C6" w:rsidRPr="000F44C6">
        <w:rPr>
          <w:rFonts w:ascii="Times New Roman" w:hAnsi="Times New Roman"/>
        </w:rPr>
        <w:t xml:space="preserve"> </w:t>
      </w:r>
      <w:r w:rsidR="000F44C6" w:rsidRPr="004D5D71">
        <w:rPr>
          <w:rFonts w:ascii="Times New Roman" w:hAnsi="Times New Roman"/>
        </w:rPr>
        <w:t>về một số cơ chế, chính sách khuyến khích xây dựng chỉnh trang, nâng cấp kết cấu hạ tầng nông thôn mới và phát triển sản xuất nông nghiệp, sản phẩm OCOP trên địa bàn xã Thiệu Quang năm 2026</w:t>
      </w:r>
      <w:r w:rsidRPr="004D5D71">
        <w:rPr>
          <w:rFonts w:ascii="Times New Roman" w:hAnsi="Times New Roman"/>
          <w:lang w:val="de-DE"/>
        </w:rPr>
        <w:t xml:space="preserve">, Ủy ban nhân dân </w:t>
      </w:r>
      <w:r w:rsidR="000F44C6">
        <w:rPr>
          <w:rFonts w:ascii="Times New Roman" w:hAnsi="Times New Roman"/>
          <w:lang w:val="de-DE"/>
        </w:rPr>
        <w:t>xã</w:t>
      </w:r>
      <w:r w:rsidRPr="004D5D71">
        <w:rPr>
          <w:rFonts w:ascii="Times New Roman" w:hAnsi="Times New Roman"/>
          <w:lang w:val="de-DE"/>
        </w:rPr>
        <w:t xml:space="preserve"> kính trình Hội đồng nhân dân </w:t>
      </w:r>
      <w:r w:rsidR="000F44C6">
        <w:rPr>
          <w:rFonts w:ascii="Times New Roman" w:hAnsi="Times New Roman"/>
          <w:lang w:val="de-DE"/>
        </w:rPr>
        <w:t>xã</w:t>
      </w:r>
      <w:r w:rsidRPr="004D5D71">
        <w:rPr>
          <w:rFonts w:ascii="Times New Roman" w:hAnsi="Times New Roman"/>
          <w:lang w:val="de-DE"/>
        </w:rPr>
        <w:t xml:space="preserve"> xem xét, quyết định./.</w:t>
      </w:r>
    </w:p>
    <w:p w14:paraId="4645839E" w14:textId="7480063F" w:rsidR="00204E45" w:rsidRPr="000F44C6" w:rsidRDefault="00000000" w:rsidP="0008218D">
      <w:pPr>
        <w:pBdr>
          <w:top w:val="dotted" w:sz="4" w:space="0" w:color="FFFFFF"/>
          <w:left w:val="dotted" w:sz="4" w:space="0" w:color="FFFFFF"/>
          <w:bottom w:val="dotted" w:sz="4" w:space="31" w:color="FFFFFF"/>
          <w:right w:val="dotted" w:sz="4" w:space="0" w:color="FFFFFF"/>
        </w:pBdr>
        <w:shd w:val="clear" w:color="auto" w:fill="FFFFFF"/>
        <w:tabs>
          <w:tab w:val="left" w:pos="709"/>
        </w:tabs>
        <w:spacing w:before="120" w:after="120" w:line="340" w:lineRule="exact"/>
        <w:ind w:firstLine="709"/>
        <w:contextualSpacing/>
        <w:jc w:val="both"/>
        <w:rPr>
          <w:rFonts w:ascii="Times New Roman" w:hAnsi="Times New Roman"/>
          <w:i/>
          <w:iCs/>
          <w:lang w:val="de-DE"/>
        </w:rPr>
      </w:pPr>
      <w:r w:rsidRPr="004D5D71">
        <w:rPr>
          <w:rFonts w:ascii="Times New Roman" w:hAnsi="Times New Roman"/>
          <w:i/>
          <w:iCs/>
          <w:lang w:val="de-DE"/>
        </w:rPr>
        <w:t xml:space="preserve">(Xin gửi kèm theo: (1) Dự thảo Nghị quyết; (2) </w:t>
      </w:r>
      <w:r w:rsidR="000F44C6">
        <w:rPr>
          <w:rFonts w:ascii="Times New Roman" w:hAnsi="Times New Roman"/>
          <w:i/>
          <w:iCs/>
          <w:lang w:val="de-DE"/>
        </w:rPr>
        <w:t>Thông báo kết luận số 60-TB/ĐU; (3)</w:t>
      </w:r>
      <w:r w:rsidR="000F44C6" w:rsidRPr="000F44C6">
        <w:rPr>
          <w:rFonts w:ascii="Times New Roman" w:hAnsi="Times New Roman"/>
          <w:szCs w:val="28"/>
          <w:lang w:val="da-DK"/>
        </w:rPr>
        <w:t xml:space="preserve"> </w:t>
      </w:r>
      <w:r w:rsidR="000F44C6" w:rsidRPr="000F44C6">
        <w:rPr>
          <w:rFonts w:ascii="Times New Roman" w:hAnsi="Times New Roman"/>
          <w:i/>
          <w:iCs/>
          <w:szCs w:val="28"/>
          <w:lang w:val="da-DK"/>
        </w:rPr>
        <w:t>Thường trực Hội đồng nhân dân xã ban hành Văn bản số 02/CV- TT HĐND</w:t>
      </w:r>
      <w:r w:rsidRPr="004D5D71">
        <w:rPr>
          <w:rFonts w:ascii="Times New Roman" w:hAnsi="Times New Roman"/>
          <w:i/>
          <w:iCs/>
          <w:lang w:val="de-DE"/>
        </w:rPr>
        <w:t>; (</w:t>
      </w:r>
      <w:r w:rsidR="000F44C6">
        <w:rPr>
          <w:rFonts w:ascii="Times New Roman" w:hAnsi="Times New Roman"/>
          <w:i/>
          <w:iCs/>
          <w:lang w:val="de-DE"/>
        </w:rPr>
        <w:t>4</w:t>
      </w:r>
      <w:r w:rsidRPr="004D5D71">
        <w:rPr>
          <w:rFonts w:ascii="Times New Roman" w:hAnsi="Times New Roman"/>
          <w:i/>
          <w:iCs/>
          <w:lang w:val="de-DE"/>
        </w:rPr>
        <w:t>) Tài liệu khác có liên quan)</w:t>
      </w:r>
    </w:p>
    <w:tbl>
      <w:tblPr>
        <w:tblW w:w="0" w:type="auto"/>
        <w:tblLook w:val="01E0" w:firstRow="1" w:lastRow="1" w:firstColumn="1" w:lastColumn="1" w:noHBand="0" w:noVBand="0"/>
      </w:tblPr>
      <w:tblGrid>
        <w:gridCol w:w="4534"/>
        <w:gridCol w:w="4538"/>
      </w:tblGrid>
      <w:tr w:rsidR="00204E45" w:rsidRPr="004D5D71" w14:paraId="25A0A621" w14:textId="77777777">
        <w:trPr>
          <w:trHeight w:val="272"/>
        </w:trPr>
        <w:tc>
          <w:tcPr>
            <w:tcW w:w="4535" w:type="dxa"/>
          </w:tcPr>
          <w:bookmarkEnd w:id="6"/>
          <w:p w14:paraId="73D72F9E" w14:textId="77777777" w:rsidR="00204E45" w:rsidRPr="004D5D71" w:rsidRDefault="00000000">
            <w:pPr>
              <w:jc w:val="both"/>
              <w:rPr>
                <w:rFonts w:ascii="Times New Roman" w:hAnsi="Times New Roman"/>
                <w:bCs/>
                <w:sz w:val="24"/>
                <w:lang w:val="nb-NO"/>
              </w:rPr>
            </w:pPr>
            <w:r w:rsidRPr="004D5D71">
              <w:rPr>
                <w:rFonts w:ascii="Times New Roman" w:hAnsi="Times New Roman"/>
                <w:b/>
                <w:i/>
                <w:sz w:val="24"/>
                <w:lang w:val="nb-NO"/>
              </w:rPr>
              <w:t>Nơi nhận:</w:t>
            </w:r>
            <w:r w:rsidRPr="004D5D71">
              <w:rPr>
                <w:rFonts w:ascii="Times New Roman" w:hAnsi="Times New Roman"/>
                <w:b/>
                <w:i/>
                <w:sz w:val="24"/>
                <w:lang w:val="nb-NO"/>
              </w:rPr>
              <w:tab/>
            </w:r>
            <w:r w:rsidRPr="004D5D71">
              <w:rPr>
                <w:rFonts w:ascii="Times New Roman" w:hAnsi="Times New Roman"/>
                <w:sz w:val="24"/>
                <w:lang w:val="nb-NO"/>
              </w:rPr>
              <w:tab/>
            </w:r>
            <w:r w:rsidRPr="004D5D71">
              <w:rPr>
                <w:rFonts w:ascii="Times New Roman" w:hAnsi="Times New Roman"/>
                <w:sz w:val="24"/>
                <w:lang w:val="nb-NO"/>
              </w:rPr>
              <w:tab/>
            </w:r>
            <w:r w:rsidRPr="004D5D71">
              <w:rPr>
                <w:rFonts w:ascii="Times New Roman" w:hAnsi="Times New Roman"/>
                <w:sz w:val="24"/>
                <w:lang w:val="nb-NO"/>
              </w:rPr>
              <w:tab/>
            </w:r>
          </w:p>
          <w:p w14:paraId="214ABDD5" w14:textId="77777777" w:rsidR="00204E45" w:rsidRPr="004D5D71" w:rsidRDefault="00000000">
            <w:pPr>
              <w:tabs>
                <w:tab w:val="left" w:pos="114"/>
              </w:tabs>
              <w:rPr>
                <w:rFonts w:ascii="Times New Roman" w:hAnsi="Times New Roman"/>
                <w:sz w:val="22"/>
                <w:szCs w:val="22"/>
                <w:lang w:val="af-ZA"/>
              </w:rPr>
            </w:pPr>
            <w:r w:rsidRPr="004D5D71">
              <w:rPr>
                <w:rFonts w:ascii="Times New Roman" w:hAnsi="Times New Roman"/>
                <w:sz w:val="22"/>
                <w:szCs w:val="22"/>
                <w:lang w:val="af-ZA"/>
              </w:rPr>
              <w:t>- Như trên;</w:t>
            </w:r>
          </w:p>
          <w:p w14:paraId="4B614A8D" w14:textId="48EA32B3" w:rsidR="00204E45" w:rsidRPr="004D5D71" w:rsidRDefault="00000000">
            <w:pPr>
              <w:tabs>
                <w:tab w:val="left" w:pos="114"/>
              </w:tabs>
              <w:rPr>
                <w:rFonts w:ascii="Times New Roman" w:hAnsi="Times New Roman"/>
                <w:sz w:val="22"/>
                <w:szCs w:val="22"/>
                <w:lang w:val="af-ZA"/>
              </w:rPr>
            </w:pPr>
            <w:r w:rsidRPr="004D5D71">
              <w:rPr>
                <w:rFonts w:ascii="Times New Roman" w:hAnsi="Times New Roman"/>
                <w:sz w:val="22"/>
                <w:szCs w:val="22"/>
                <w:lang w:val="af-ZA"/>
              </w:rPr>
              <w:t xml:space="preserve">- Thường trực: </w:t>
            </w:r>
            <w:r w:rsidR="000F44C6">
              <w:rPr>
                <w:rFonts w:ascii="Times New Roman" w:hAnsi="Times New Roman"/>
                <w:sz w:val="22"/>
                <w:szCs w:val="22"/>
                <w:lang w:val="af-ZA"/>
              </w:rPr>
              <w:t>Đảng</w:t>
            </w:r>
            <w:r w:rsidRPr="004D5D71">
              <w:rPr>
                <w:rFonts w:ascii="Times New Roman" w:hAnsi="Times New Roman"/>
                <w:sz w:val="22"/>
                <w:szCs w:val="22"/>
                <w:lang w:val="af-ZA"/>
              </w:rPr>
              <w:t xml:space="preserve"> ủy, HĐND </w:t>
            </w:r>
            <w:r w:rsidR="000F44C6">
              <w:rPr>
                <w:rFonts w:ascii="Times New Roman" w:hAnsi="Times New Roman"/>
                <w:sz w:val="22"/>
                <w:szCs w:val="22"/>
                <w:lang w:val="af-ZA"/>
              </w:rPr>
              <w:t>xã</w:t>
            </w:r>
            <w:r w:rsidRPr="004D5D71">
              <w:rPr>
                <w:rFonts w:ascii="Times New Roman" w:hAnsi="Times New Roman"/>
                <w:sz w:val="22"/>
                <w:szCs w:val="22"/>
                <w:lang w:val="af-ZA"/>
              </w:rPr>
              <w:t xml:space="preserve"> (để b/cáo);</w:t>
            </w:r>
          </w:p>
          <w:p w14:paraId="6E75E992" w14:textId="7149CF1D" w:rsidR="00204E45" w:rsidRPr="004D5D71" w:rsidRDefault="00000000">
            <w:pPr>
              <w:tabs>
                <w:tab w:val="left" w:pos="114"/>
              </w:tabs>
              <w:rPr>
                <w:rFonts w:ascii="Times New Roman" w:hAnsi="Times New Roman"/>
                <w:sz w:val="22"/>
                <w:szCs w:val="32"/>
                <w:lang w:val="af-ZA"/>
              </w:rPr>
            </w:pPr>
            <w:r w:rsidRPr="004D5D71">
              <w:rPr>
                <w:rFonts w:ascii="Times New Roman" w:hAnsi="Times New Roman"/>
                <w:sz w:val="22"/>
                <w:szCs w:val="32"/>
                <w:lang w:val="af-ZA"/>
              </w:rPr>
              <w:t xml:space="preserve">- Chủ tịch UBND </w:t>
            </w:r>
            <w:r w:rsidR="000F44C6">
              <w:rPr>
                <w:rFonts w:ascii="Times New Roman" w:hAnsi="Times New Roman"/>
                <w:sz w:val="22"/>
                <w:szCs w:val="32"/>
                <w:lang w:val="af-ZA"/>
              </w:rPr>
              <w:t>xã</w:t>
            </w:r>
            <w:r w:rsidRPr="004D5D71">
              <w:rPr>
                <w:rFonts w:ascii="Times New Roman" w:hAnsi="Times New Roman"/>
                <w:sz w:val="22"/>
                <w:szCs w:val="32"/>
                <w:lang w:val="af-ZA"/>
              </w:rPr>
              <w:t xml:space="preserve"> (để b/cáo);</w:t>
            </w:r>
          </w:p>
          <w:p w14:paraId="3C8E8AE3" w14:textId="0951BAF8" w:rsidR="00204E45" w:rsidRPr="004D5D71" w:rsidRDefault="00000000">
            <w:pPr>
              <w:tabs>
                <w:tab w:val="left" w:pos="114"/>
              </w:tabs>
              <w:rPr>
                <w:rFonts w:ascii="Times New Roman" w:hAnsi="Times New Roman"/>
                <w:sz w:val="22"/>
                <w:szCs w:val="32"/>
                <w:lang w:val="af-ZA"/>
              </w:rPr>
            </w:pPr>
            <w:r w:rsidRPr="004D5D71">
              <w:rPr>
                <w:rFonts w:ascii="Times New Roman" w:hAnsi="Times New Roman"/>
                <w:sz w:val="22"/>
                <w:szCs w:val="32"/>
                <w:lang w:val="af-ZA"/>
              </w:rPr>
              <w:t xml:space="preserve">- Các Phó Chủ tịch UBND </w:t>
            </w:r>
            <w:r w:rsidR="000F44C6">
              <w:rPr>
                <w:rFonts w:ascii="Times New Roman" w:hAnsi="Times New Roman"/>
                <w:sz w:val="22"/>
                <w:szCs w:val="32"/>
                <w:lang w:val="af-ZA"/>
              </w:rPr>
              <w:t>xã</w:t>
            </w:r>
            <w:r w:rsidRPr="004D5D71">
              <w:rPr>
                <w:rFonts w:ascii="Times New Roman" w:hAnsi="Times New Roman"/>
                <w:sz w:val="22"/>
                <w:szCs w:val="32"/>
                <w:lang w:val="af-ZA"/>
              </w:rPr>
              <w:t>;</w:t>
            </w:r>
          </w:p>
          <w:p w14:paraId="43730241" w14:textId="027E88D8" w:rsidR="00204E45" w:rsidRPr="004D5D71" w:rsidRDefault="00000000">
            <w:pPr>
              <w:tabs>
                <w:tab w:val="left" w:pos="114"/>
              </w:tabs>
              <w:rPr>
                <w:rFonts w:ascii="Times New Roman" w:hAnsi="Times New Roman"/>
                <w:sz w:val="22"/>
                <w:szCs w:val="32"/>
                <w:lang w:val="af-ZA"/>
              </w:rPr>
            </w:pPr>
            <w:r w:rsidRPr="004D5D71">
              <w:rPr>
                <w:rFonts w:ascii="Times New Roman" w:hAnsi="Times New Roman"/>
                <w:sz w:val="22"/>
                <w:szCs w:val="32"/>
                <w:lang w:val="af-ZA"/>
              </w:rPr>
              <w:t xml:space="preserve">- Ban KTNS-HĐND </w:t>
            </w:r>
            <w:r w:rsidR="000F44C6">
              <w:rPr>
                <w:rFonts w:ascii="Times New Roman" w:hAnsi="Times New Roman"/>
                <w:sz w:val="22"/>
                <w:szCs w:val="32"/>
                <w:lang w:val="af-ZA"/>
              </w:rPr>
              <w:t>xã</w:t>
            </w:r>
            <w:r w:rsidRPr="004D5D71">
              <w:rPr>
                <w:rFonts w:ascii="Times New Roman" w:hAnsi="Times New Roman"/>
                <w:sz w:val="22"/>
                <w:szCs w:val="32"/>
                <w:lang w:val="af-ZA"/>
              </w:rPr>
              <w:t>;</w:t>
            </w:r>
          </w:p>
          <w:p w14:paraId="3DB35265" w14:textId="1EE269F0" w:rsidR="00204E45" w:rsidRPr="004D5D71" w:rsidRDefault="00000000">
            <w:pPr>
              <w:jc w:val="both"/>
              <w:rPr>
                <w:rFonts w:ascii="Times New Roman" w:hAnsi="Times New Roman"/>
                <w:bCs/>
                <w:sz w:val="22"/>
                <w:lang w:val="nb-NO"/>
              </w:rPr>
            </w:pPr>
            <w:r w:rsidRPr="004D5D71">
              <w:rPr>
                <w:rFonts w:ascii="Times New Roman" w:hAnsi="Times New Roman"/>
                <w:sz w:val="22"/>
                <w:szCs w:val="22"/>
                <w:lang w:val="af-ZA"/>
              </w:rPr>
              <w:t xml:space="preserve">- Lưu: VT, </w:t>
            </w:r>
            <w:r w:rsidR="000F44C6">
              <w:rPr>
                <w:rFonts w:ascii="Times New Roman" w:hAnsi="Times New Roman"/>
                <w:sz w:val="22"/>
                <w:szCs w:val="22"/>
                <w:lang w:val="af-ZA"/>
              </w:rPr>
              <w:t>KT</w:t>
            </w:r>
            <w:r w:rsidRPr="004D5D71">
              <w:rPr>
                <w:rFonts w:ascii="Times New Roman" w:hAnsi="Times New Roman"/>
                <w:sz w:val="22"/>
                <w:szCs w:val="22"/>
                <w:lang w:val="af-ZA"/>
              </w:rPr>
              <w:t>.</w:t>
            </w:r>
          </w:p>
        </w:tc>
        <w:tc>
          <w:tcPr>
            <w:tcW w:w="4539" w:type="dxa"/>
          </w:tcPr>
          <w:p w14:paraId="236CCFF9" w14:textId="77777777" w:rsidR="00204E45" w:rsidRPr="004D5D71" w:rsidRDefault="00000000">
            <w:pPr>
              <w:jc w:val="center"/>
              <w:rPr>
                <w:rFonts w:ascii="Times New Roman" w:hAnsi="Times New Roman"/>
                <w:b/>
                <w:bCs/>
                <w:sz w:val="26"/>
                <w:lang w:val="nb-NO"/>
              </w:rPr>
            </w:pPr>
            <w:r w:rsidRPr="004D5D71">
              <w:rPr>
                <w:rFonts w:ascii="Times New Roman" w:hAnsi="Times New Roman"/>
                <w:b/>
                <w:sz w:val="26"/>
                <w:lang w:val="nb-NO"/>
              </w:rPr>
              <w:t>TM. ỦY BAN NHÂN DÂN</w:t>
            </w:r>
          </w:p>
          <w:p w14:paraId="207350C9" w14:textId="77777777" w:rsidR="00204E45" w:rsidRDefault="00000000">
            <w:pPr>
              <w:tabs>
                <w:tab w:val="left" w:pos="1490"/>
                <w:tab w:val="center" w:pos="2161"/>
              </w:tabs>
              <w:rPr>
                <w:rFonts w:ascii="Times New Roman" w:hAnsi="Times New Roman"/>
                <w:b/>
                <w:sz w:val="26"/>
                <w:lang w:val="nb-NO"/>
              </w:rPr>
            </w:pPr>
            <w:r w:rsidRPr="004D5D71">
              <w:rPr>
                <w:rFonts w:ascii="Times New Roman" w:hAnsi="Times New Roman"/>
                <w:b/>
                <w:sz w:val="26"/>
                <w:lang w:val="nb-NO"/>
              </w:rPr>
              <w:tab/>
              <w:t>CHỦ TỊCH</w:t>
            </w:r>
          </w:p>
          <w:p w14:paraId="7533C917" w14:textId="77777777" w:rsidR="000F44C6" w:rsidRDefault="000F44C6">
            <w:pPr>
              <w:tabs>
                <w:tab w:val="left" w:pos="1490"/>
                <w:tab w:val="center" w:pos="2161"/>
              </w:tabs>
              <w:rPr>
                <w:rFonts w:ascii="Times New Roman" w:hAnsi="Times New Roman"/>
                <w:b/>
                <w:bCs/>
                <w:sz w:val="26"/>
                <w:lang w:val="nb-NO"/>
              </w:rPr>
            </w:pPr>
          </w:p>
          <w:p w14:paraId="14DCAB53" w14:textId="77777777" w:rsidR="000F44C6" w:rsidRDefault="000F44C6">
            <w:pPr>
              <w:tabs>
                <w:tab w:val="left" w:pos="1490"/>
                <w:tab w:val="center" w:pos="2161"/>
              </w:tabs>
              <w:rPr>
                <w:rFonts w:ascii="Times New Roman" w:hAnsi="Times New Roman"/>
                <w:b/>
                <w:bCs/>
                <w:sz w:val="26"/>
                <w:lang w:val="nb-NO"/>
              </w:rPr>
            </w:pPr>
          </w:p>
          <w:p w14:paraId="1F877374" w14:textId="4FF5D3C9" w:rsidR="000F44C6" w:rsidRDefault="000F44C6">
            <w:pPr>
              <w:tabs>
                <w:tab w:val="left" w:pos="1490"/>
                <w:tab w:val="center" w:pos="2161"/>
              </w:tabs>
              <w:rPr>
                <w:rFonts w:ascii="Times New Roman" w:hAnsi="Times New Roman"/>
                <w:b/>
                <w:bCs/>
                <w:sz w:val="26"/>
                <w:lang w:val="nb-NO"/>
              </w:rPr>
            </w:pPr>
          </w:p>
          <w:p w14:paraId="2D58E171" w14:textId="77777777" w:rsidR="00DD1A43" w:rsidRPr="004D5D71" w:rsidRDefault="00DD1A43">
            <w:pPr>
              <w:tabs>
                <w:tab w:val="left" w:pos="1490"/>
                <w:tab w:val="center" w:pos="2161"/>
              </w:tabs>
              <w:rPr>
                <w:rFonts w:ascii="Times New Roman" w:hAnsi="Times New Roman"/>
                <w:b/>
                <w:bCs/>
                <w:sz w:val="26"/>
                <w:lang w:val="nb-NO"/>
              </w:rPr>
            </w:pPr>
          </w:p>
          <w:p w14:paraId="02EEF3E2" w14:textId="77777777" w:rsidR="00204E45" w:rsidRPr="004D5D71" w:rsidRDefault="00204E45">
            <w:pPr>
              <w:jc w:val="center"/>
              <w:rPr>
                <w:rFonts w:ascii="Times New Roman" w:hAnsi="Times New Roman"/>
                <w:b/>
                <w:bCs/>
                <w:sz w:val="26"/>
                <w:lang w:val="nb-NO"/>
              </w:rPr>
            </w:pPr>
          </w:p>
          <w:p w14:paraId="240ED5CF" w14:textId="77777777" w:rsidR="00204E45" w:rsidRPr="004D5D71" w:rsidRDefault="00204E45">
            <w:pPr>
              <w:jc w:val="center"/>
              <w:rPr>
                <w:rFonts w:ascii="Times New Roman" w:hAnsi="Times New Roman"/>
                <w:b/>
                <w:bCs/>
                <w:sz w:val="26"/>
                <w:lang w:val="nb-NO"/>
              </w:rPr>
            </w:pPr>
          </w:p>
          <w:p w14:paraId="682D1C39" w14:textId="60B7EA36" w:rsidR="00204E45" w:rsidRPr="00DD1A43" w:rsidRDefault="00DD1A43">
            <w:pPr>
              <w:jc w:val="center"/>
              <w:rPr>
                <w:rFonts w:ascii="Times New Roman" w:hAnsi="Times New Roman"/>
                <w:b/>
                <w:lang w:val="nb-NO"/>
              </w:rPr>
            </w:pPr>
            <w:r w:rsidRPr="00DD1A43">
              <w:rPr>
                <w:rFonts w:ascii="Times New Roman" w:hAnsi="Times New Roman"/>
                <w:b/>
                <w:lang w:val="nb-NO"/>
              </w:rPr>
              <w:t>Trịnh Hà Hoàng Linh</w:t>
            </w:r>
          </w:p>
        </w:tc>
      </w:tr>
    </w:tbl>
    <w:p w14:paraId="1F11F74A" w14:textId="77777777" w:rsidR="00204E45" w:rsidRPr="004D5D71" w:rsidRDefault="00204E45">
      <w:pPr>
        <w:rPr>
          <w:rFonts w:ascii="Times New Roman" w:hAnsi="Times New Roman"/>
          <w:i/>
          <w:szCs w:val="28"/>
        </w:rPr>
      </w:pPr>
    </w:p>
    <w:p w14:paraId="02EF3F0A" w14:textId="77777777" w:rsidR="004A0E2B" w:rsidRDefault="00000000" w:rsidP="00696F07">
      <w:pPr>
        <w:jc w:val="center"/>
        <w:rPr>
          <w:rFonts w:ascii="Times New Roman" w:hAnsi="Times New Roman"/>
          <w:i/>
          <w:szCs w:val="28"/>
        </w:rPr>
      </w:pPr>
      <w:r w:rsidRPr="004D5D71">
        <w:rPr>
          <w:rFonts w:ascii="Times New Roman" w:hAnsi="Times New Roman"/>
          <w:i/>
          <w:szCs w:val="28"/>
        </w:rPr>
        <w:br w:type="page"/>
      </w:r>
    </w:p>
    <w:p w14:paraId="638AD5FE" w14:textId="77777777" w:rsidR="004A0E2B" w:rsidRPr="008A7A0B" w:rsidRDefault="004A0E2B" w:rsidP="004A0E2B">
      <w:pPr>
        <w:jc w:val="center"/>
        <w:rPr>
          <w:b/>
          <w:bCs/>
          <w:i/>
          <w:iCs/>
          <w:color w:val="000000" w:themeColor="text1"/>
          <w:sz w:val="24"/>
        </w:rPr>
      </w:pPr>
      <w:r w:rsidRPr="008A7A0B">
        <w:rPr>
          <w:b/>
          <w:bCs/>
          <w:color w:val="000000" w:themeColor="text1"/>
          <w:sz w:val="24"/>
        </w:rPr>
        <w:lastRenderedPageBreak/>
        <w:t>CÁC MẪU ĐƠN ĐỀ NGHỊ, BÁO CÁO VÀ PHƯƠNG ÁN THỰC HIỆN</w:t>
      </w:r>
    </w:p>
    <w:p w14:paraId="60405394" w14:textId="77777777" w:rsidR="004A0E2B" w:rsidRPr="008A7A0B" w:rsidRDefault="004A0E2B" w:rsidP="004A0E2B">
      <w:pPr>
        <w:jc w:val="center"/>
        <w:rPr>
          <w:i/>
          <w:iCs/>
          <w:color w:val="000000" w:themeColor="text1"/>
          <w:sz w:val="24"/>
        </w:rPr>
      </w:pPr>
      <w:r w:rsidRPr="008A7A0B">
        <w:rPr>
          <w:i/>
          <w:iCs/>
          <w:color w:val="000000" w:themeColor="text1"/>
          <w:sz w:val="24"/>
        </w:rPr>
        <w:t xml:space="preserve">(Kèm theo Nghị quyết số      </w:t>
      </w:r>
      <w:r>
        <w:rPr>
          <w:i/>
          <w:iCs/>
          <w:color w:val="000000" w:themeColor="text1"/>
          <w:sz w:val="24"/>
        </w:rPr>
        <w:t xml:space="preserve">  </w:t>
      </w:r>
      <w:r w:rsidRPr="008A7A0B">
        <w:rPr>
          <w:i/>
          <w:iCs/>
          <w:color w:val="000000" w:themeColor="text1"/>
          <w:sz w:val="24"/>
        </w:rPr>
        <w:t xml:space="preserve">      /NQ-HĐND ngày      tháng      năm 2026  của Hội đồng nhân dân </w:t>
      </w:r>
      <w:r>
        <w:rPr>
          <w:i/>
          <w:iCs/>
          <w:color w:val="000000" w:themeColor="text1"/>
          <w:sz w:val="24"/>
        </w:rPr>
        <w:t>xã Thiệu Quang</w:t>
      </w:r>
      <w:r w:rsidRPr="008A7A0B">
        <w:rPr>
          <w:i/>
          <w:iCs/>
          <w:color w:val="000000" w:themeColor="text1"/>
          <w:sz w:val="24"/>
        </w:rPr>
        <w:t xml:space="preserve"> ban hành </w:t>
      </w:r>
      <w:r w:rsidRPr="00905C6F">
        <w:rPr>
          <w:i/>
          <w:iCs/>
          <w:color w:val="000000" w:themeColor="text1"/>
          <w:sz w:val="24"/>
        </w:rPr>
        <w:t>một số cơ chế, chính sách khuyến khích xây dựng chỉnh trang, nâng cấp kết cấu hạ tầng nông thôn mới và phát triển sản xuất nông nghiệp, sản phẩm OCOP trên địa bàn xã Thiệu Quang năm 2026</w:t>
      </w:r>
      <w:r w:rsidRPr="008A7A0B">
        <w:rPr>
          <w:i/>
          <w:iCs/>
          <w:color w:val="000000" w:themeColor="text1"/>
          <w:sz w:val="24"/>
        </w:rPr>
        <w:t>)</w:t>
      </w:r>
    </w:p>
    <w:p w14:paraId="1ED33A98" w14:textId="77777777" w:rsidR="004A0E2B" w:rsidRPr="008A7A0B" w:rsidRDefault="004A0E2B" w:rsidP="004A0E2B">
      <w:pPr>
        <w:jc w:val="center"/>
        <w:rPr>
          <w:i/>
          <w:iCs/>
          <w:color w:val="000000" w:themeColor="text1"/>
          <w:sz w:val="24"/>
        </w:rPr>
      </w:pPr>
    </w:p>
    <w:p w14:paraId="287BAD4A" w14:textId="77777777" w:rsidR="004A0E2B" w:rsidRPr="008A7A0B" w:rsidRDefault="004A0E2B" w:rsidP="004A0E2B">
      <w:pPr>
        <w:jc w:val="right"/>
        <w:rPr>
          <w:b/>
          <w:bCs/>
          <w:color w:val="000000" w:themeColor="text1"/>
          <w:sz w:val="24"/>
        </w:rPr>
      </w:pPr>
      <w:r w:rsidRPr="008A7A0B">
        <w:rPr>
          <w:b/>
          <w:bCs/>
          <w:color w:val="000000" w:themeColor="text1"/>
          <w:sz w:val="24"/>
        </w:rPr>
        <w:t>Mẫu số 01:</w:t>
      </w:r>
    </w:p>
    <w:p w14:paraId="2BB3C215" w14:textId="77777777" w:rsidR="004A0E2B" w:rsidRPr="008A7A0B" w:rsidRDefault="004A0E2B" w:rsidP="004A0E2B">
      <w:pPr>
        <w:jc w:val="center"/>
        <w:rPr>
          <w:b/>
          <w:bCs/>
          <w:color w:val="000000" w:themeColor="text1"/>
          <w:sz w:val="24"/>
        </w:rPr>
      </w:pPr>
      <w:r w:rsidRPr="008A7A0B">
        <w:rPr>
          <w:b/>
          <w:bCs/>
          <w:color w:val="000000" w:themeColor="text1"/>
          <w:sz w:val="24"/>
        </w:rPr>
        <w:t>CỘNG HOÀ XÃ HỘI CHỦ NGHĨA VIỆT NAM</w:t>
      </w:r>
    </w:p>
    <w:p w14:paraId="2A295D12" w14:textId="77777777" w:rsidR="004A0E2B" w:rsidRPr="008A7A0B" w:rsidRDefault="004A0E2B" w:rsidP="004A0E2B">
      <w:pPr>
        <w:jc w:val="center"/>
        <w:rPr>
          <w:color w:val="000000" w:themeColor="text1"/>
          <w:sz w:val="24"/>
        </w:rPr>
      </w:pPr>
      <w:r w:rsidRPr="008A7A0B">
        <w:rPr>
          <w:b/>
          <w:bCs/>
          <w:color w:val="000000" w:themeColor="text1"/>
          <w:sz w:val="24"/>
        </w:rPr>
        <w:t>Độc lập – Tự do – Hạnh phúc</w:t>
      </w:r>
    </w:p>
    <w:p w14:paraId="0FE45349" w14:textId="77777777" w:rsidR="004A0E2B" w:rsidRPr="008A7A0B" w:rsidRDefault="004A0E2B" w:rsidP="004A0E2B">
      <w:pPr>
        <w:rPr>
          <w:b/>
          <w:bCs/>
          <w:color w:val="000000" w:themeColor="text1"/>
          <w:sz w:val="24"/>
        </w:rPr>
      </w:pPr>
      <w:r w:rsidRPr="008A7A0B">
        <w:rPr>
          <w:b/>
          <w:bCs/>
          <w:noProof/>
          <w:color w:val="000000" w:themeColor="text1"/>
          <w:sz w:val="24"/>
        </w:rPr>
        <mc:AlternateContent>
          <mc:Choice Requires="wps">
            <w:drawing>
              <wp:anchor distT="0" distB="0" distL="114300" distR="114300" simplePos="0" relativeHeight="251694080" behindDoc="0" locked="0" layoutInCell="1" allowOverlap="1" wp14:anchorId="156847F9" wp14:editId="5C9DC6C4">
                <wp:simplePos x="0" y="0"/>
                <wp:positionH relativeFrom="column">
                  <wp:posOffset>2103012</wp:posOffset>
                </wp:positionH>
                <wp:positionV relativeFrom="paragraph">
                  <wp:posOffset>24861</wp:posOffset>
                </wp:positionV>
                <wp:extent cx="1906438" cy="8626"/>
                <wp:effectExtent l="0" t="0" r="36830" b="29845"/>
                <wp:wrapNone/>
                <wp:docPr id="1440430614" name="Straight Connector 17"/>
                <wp:cNvGraphicFramePr/>
                <a:graphic xmlns:a="http://schemas.openxmlformats.org/drawingml/2006/main">
                  <a:graphicData uri="http://schemas.microsoft.com/office/word/2010/wordprocessingShape">
                    <wps:wsp>
                      <wps:cNvCnPr/>
                      <wps:spPr>
                        <a:xfrm flipV="1">
                          <a:off x="0" y="0"/>
                          <a:ext cx="1906438" cy="86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8E43C8" id="Straight Connector 17" o:spid="_x0000_s1026" style="position:absolute;flip:y;z-index:251694080;visibility:visible;mso-wrap-style:square;mso-wrap-distance-left:9pt;mso-wrap-distance-top:0;mso-wrap-distance-right:9pt;mso-wrap-distance-bottom:0;mso-position-horizontal:absolute;mso-position-horizontal-relative:text;mso-position-vertical:absolute;mso-position-vertical-relative:text" from="165.6pt,1.95pt" to="315.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" strokecolor="black [3200]" strokeweight=".5pt">
                <v:stroke joinstyle="miter"/>
              </v:line>
            </w:pict>
          </mc:Fallback>
        </mc:AlternateContent>
      </w:r>
    </w:p>
    <w:p w14:paraId="455BBF88" w14:textId="77777777" w:rsidR="004A0E2B" w:rsidRPr="008A7A0B" w:rsidRDefault="004A0E2B" w:rsidP="004A0E2B">
      <w:pPr>
        <w:jc w:val="center"/>
        <w:rPr>
          <w:b/>
          <w:bCs/>
          <w:color w:val="000000" w:themeColor="text1"/>
          <w:sz w:val="24"/>
        </w:rPr>
      </w:pPr>
      <w:r w:rsidRPr="008A7A0B">
        <w:rPr>
          <w:b/>
          <w:bCs/>
          <w:color w:val="000000" w:themeColor="text1"/>
          <w:sz w:val="24"/>
        </w:rPr>
        <w:t>ĐƠN ĐỀ NGHỊ</w:t>
      </w:r>
    </w:p>
    <w:p w14:paraId="6BCF9E18" w14:textId="77777777" w:rsidR="004A0E2B" w:rsidRPr="008A7A0B" w:rsidRDefault="004A0E2B" w:rsidP="004A0E2B">
      <w:pPr>
        <w:jc w:val="center"/>
        <w:rPr>
          <w:b/>
          <w:bCs/>
          <w:i/>
          <w:iCs/>
          <w:color w:val="000000" w:themeColor="text1"/>
          <w:sz w:val="24"/>
        </w:rPr>
      </w:pPr>
      <w:r w:rsidRPr="008A7A0B">
        <w:rPr>
          <w:b/>
          <w:bCs/>
          <w:color w:val="000000" w:themeColor="text1"/>
          <w:sz w:val="24"/>
        </w:rPr>
        <w:t>Hỗ trợ</w:t>
      </w:r>
      <w:r>
        <w:rPr>
          <w:b/>
          <w:bCs/>
          <w:color w:val="000000" w:themeColor="text1"/>
          <w:sz w:val="24"/>
        </w:rPr>
        <w:t xml:space="preserve"> kinh phí</w:t>
      </w:r>
      <w:r w:rsidRPr="008A7A0B">
        <w:rPr>
          <w:b/>
          <w:bCs/>
          <w:color w:val="000000" w:themeColor="text1"/>
          <w:sz w:val="24"/>
        </w:rPr>
        <w:t xml:space="preserve"> </w:t>
      </w:r>
      <w:r w:rsidRPr="000A6CC5">
        <w:rPr>
          <w:color w:val="000000" w:themeColor="text1"/>
          <w:sz w:val="24"/>
        </w:rPr>
        <w:t>……………………………………………………………………..</w:t>
      </w:r>
    </w:p>
    <w:p w14:paraId="16F0E8D2" w14:textId="77777777" w:rsidR="004A0E2B" w:rsidRPr="008A7A0B" w:rsidRDefault="004A0E2B" w:rsidP="004A0E2B">
      <w:pPr>
        <w:rPr>
          <w:color w:val="000000" w:themeColor="text1"/>
          <w:sz w:val="24"/>
        </w:rPr>
      </w:pPr>
      <w:r w:rsidRPr="008A7A0B">
        <w:rPr>
          <w:color w:val="000000" w:themeColor="text1"/>
          <w:sz w:val="24"/>
        </w:rPr>
        <w:t xml:space="preserve">        </w:t>
      </w:r>
      <w:r w:rsidRPr="008A7A0B">
        <w:rPr>
          <w:color w:val="000000" w:themeColor="text1"/>
          <w:sz w:val="24"/>
        </w:rPr>
        <w:tab/>
      </w:r>
      <w:r w:rsidRPr="008A7A0B">
        <w:rPr>
          <w:color w:val="000000" w:themeColor="text1"/>
          <w:sz w:val="24"/>
        </w:rPr>
        <w:tab/>
      </w:r>
    </w:p>
    <w:p w14:paraId="33207B8F" w14:textId="77777777" w:rsidR="004A0E2B" w:rsidRPr="008A7A0B" w:rsidRDefault="004A0E2B" w:rsidP="004A0E2B">
      <w:pPr>
        <w:spacing w:after="120"/>
        <w:jc w:val="center"/>
        <w:rPr>
          <w:color w:val="000000" w:themeColor="text1"/>
          <w:sz w:val="24"/>
        </w:rPr>
      </w:pPr>
      <w:r w:rsidRPr="008A7A0B">
        <w:rPr>
          <w:color w:val="000000" w:themeColor="text1"/>
          <w:sz w:val="24"/>
        </w:rPr>
        <w:t>Kính gửi: Chủ tịch Ủy ban nhân dân xã</w:t>
      </w:r>
      <w:r>
        <w:rPr>
          <w:color w:val="000000" w:themeColor="text1"/>
          <w:sz w:val="24"/>
        </w:rPr>
        <w:t xml:space="preserve"> Thiệu Quang</w:t>
      </w:r>
      <w:r w:rsidRPr="008A7A0B">
        <w:rPr>
          <w:color w:val="000000" w:themeColor="text1"/>
          <w:sz w:val="24"/>
        </w:rPr>
        <w:t>.</w:t>
      </w:r>
    </w:p>
    <w:p w14:paraId="0030EA6E" w14:textId="77777777" w:rsidR="004A0E2B" w:rsidRPr="008A7A0B" w:rsidRDefault="004A0E2B" w:rsidP="004A0E2B">
      <w:pPr>
        <w:spacing w:after="120"/>
        <w:rPr>
          <w:color w:val="000000" w:themeColor="text1"/>
          <w:sz w:val="24"/>
        </w:rPr>
      </w:pPr>
    </w:p>
    <w:p w14:paraId="6F9E2A64" w14:textId="77777777" w:rsidR="004A0E2B" w:rsidRPr="008A7A0B" w:rsidRDefault="004A0E2B" w:rsidP="004A0E2B">
      <w:pPr>
        <w:spacing w:after="120"/>
        <w:rPr>
          <w:b/>
          <w:bCs/>
          <w:color w:val="000000" w:themeColor="text1"/>
          <w:sz w:val="24"/>
        </w:rPr>
      </w:pPr>
      <w:r w:rsidRPr="008A7A0B">
        <w:rPr>
          <w:b/>
          <w:bCs/>
          <w:color w:val="000000" w:themeColor="text1"/>
          <w:sz w:val="24"/>
        </w:rPr>
        <w:t xml:space="preserve">I. Thông tin chung </w:t>
      </w:r>
    </w:p>
    <w:p w14:paraId="21CD3385" w14:textId="77777777" w:rsidR="004A0E2B" w:rsidRPr="008A7A0B" w:rsidRDefault="004A0E2B" w:rsidP="004A0E2B">
      <w:pPr>
        <w:spacing w:after="120"/>
        <w:rPr>
          <w:color w:val="000000" w:themeColor="text1"/>
          <w:sz w:val="24"/>
        </w:rPr>
      </w:pPr>
      <w:r w:rsidRPr="008A7A0B">
        <w:rPr>
          <w:color w:val="000000" w:themeColor="text1"/>
          <w:sz w:val="24"/>
        </w:rPr>
        <w:t>1. Tên tổ chức</w:t>
      </w:r>
      <w:r>
        <w:rPr>
          <w:color w:val="000000" w:themeColor="text1"/>
          <w:sz w:val="24"/>
        </w:rPr>
        <w:t>, hộ gia đình, cá nhân</w:t>
      </w:r>
      <w:r w:rsidRPr="008A7A0B">
        <w:rPr>
          <w:color w:val="000000" w:themeColor="text1"/>
          <w:sz w:val="24"/>
        </w:rPr>
        <w:t xml:space="preserve"> </w:t>
      </w:r>
      <w:r>
        <w:rPr>
          <w:color w:val="000000" w:themeColor="text1"/>
          <w:sz w:val="24"/>
        </w:rPr>
        <w:t>……………….</w:t>
      </w:r>
      <w:r w:rsidRPr="008A7A0B">
        <w:rPr>
          <w:color w:val="000000" w:themeColor="text1"/>
          <w:sz w:val="24"/>
        </w:rPr>
        <w:t>…</w:t>
      </w:r>
      <w:r>
        <w:rPr>
          <w:color w:val="000000" w:themeColor="text1"/>
          <w:sz w:val="24"/>
        </w:rPr>
        <w:t>.</w:t>
      </w:r>
      <w:r w:rsidRPr="008A7A0B">
        <w:rPr>
          <w:color w:val="000000" w:themeColor="text1"/>
          <w:sz w:val="24"/>
        </w:rPr>
        <w:t>…</w:t>
      </w:r>
      <w:r>
        <w:rPr>
          <w:color w:val="000000" w:themeColor="text1"/>
          <w:sz w:val="24"/>
        </w:rPr>
        <w:t>…</w:t>
      </w:r>
      <w:r w:rsidRPr="008A7A0B">
        <w:rPr>
          <w:color w:val="000000" w:themeColor="text1"/>
          <w:sz w:val="24"/>
        </w:rPr>
        <w:t>…</w:t>
      </w:r>
    </w:p>
    <w:p w14:paraId="583E3A79" w14:textId="77777777" w:rsidR="004A0E2B" w:rsidRPr="008A7A0B" w:rsidRDefault="004A0E2B" w:rsidP="004A0E2B">
      <w:pPr>
        <w:spacing w:after="120"/>
        <w:rPr>
          <w:color w:val="000000" w:themeColor="text1"/>
          <w:sz w:val="24"/>
        </w:rPr>
      </w:pPr>
      <w:r w:rsidRPr="008A7A0B">
        <w:rPr>
          <w:color w:val="000000" w:themeColor="text1"/>
          <w:sz w:val="24"/>
        </w:rPr>
        <w:t>2. Người đại diện: ............</w:t>
      </w:r>
      <w:r>
        <w:rPr>
          <w:color w:val="000000" w:themeColor="text1"/>
          <w:sz w:val="24"/>
        </w:rPr>
        <w:t>....................</w:t>
      </w:r>
      <w:r w:rsidRPr="008A7A0B">
        <w:rPr>
          <w:color w:val="000000" w:themeColor="text1"/>
          <w:sz w:val="24"/>
        </w:rPr>
        <w:t>.............................</w:t>
      </w:r>
      <w:r>
        <w:rPr>
          <w:color w:val="000000" w:themeColor="text1"/>
          <w:sz w:val="24"/>
        </w:rPr>
        <w:t>...</w:t>
      </w:r>
      <w:r w:rsidRPr="008A7A0B">
        <w:rPr>
          <w:color w:val="000000" w:themeColor="text1"/>
          <w:sz w:val="24"/>
        </w:rPr>
        <w:t>......</w:t>
      </w:r>
    </w:p>
    <w:p w14:paraId="665626E5" w14:textId="77777777" w:rsidR="004A0E2B" w:rsidRPr="008A7A0B" w:rsidRDefault="004A0E2B" w:rsidP="004A0E2B">
      <w:pPr>
        <w:spacing w:after="120"/>
        <w:rPr>
          <w:color w:val="000000" w:themeColor="text1"/>
          <w:sz w:val="24"/>
        </w:rPr>
      </w:pPr>
      <w:r w:rsidRPr="008A7A0B">
        <w:rPr>
          <w:color w:val="000000" w:themeColor="text1"/>
          <w:sz w:val="24"/>
        </w:rPr>
        <w:t>3. Giấy chứng nhận ĐKKD số …….… Ngày cấp: ……… Nơi cấp ................................</w:t>
      </w:r>
    </w:p>
    <w:p w14:paraId="121F1176" w14:textId="77777777" w:rsidR="004A0E2B" w:rsidRPr="008A7A0B" w:rsidRDefault="004A0E2B" w:rsidP="004A0E2B">
      <w:pPr>
        <w:spacing w:after="120"/>
        <w:rPr>
          <w:color w:val="000000" w:themeColor="text1"/>
          <w:sz w:val="24"/>
        </w:rPr>
      </w:pPr>
      <w:r w:rsidRPr="008A7A0B">
        <w:rPr>
          <w:color w:val="000000" w:themeColor="text1"/>
          <w:sz w:val="24"/>
        </w:rPr>
        <w:t xml:space="preserve">4. Địa chỉ: ...................................................... Số điện thoại: ……… </w:t>
      </w:r>
    </w:p>
    <w:p w14:paraId="4CED8F6B" w14:textId="77777777" w:rsidR="004A0E2B" w:rsidRPr="008A7A0B" w:rsidRDefault="004A0E2B" w:rsidP="004A0E2B">
      <w:pPr>
        <w:spacing w:after="120"/>
        <w:rPr>
          <w:color w:val="000000" w:themeColor="text1"/>
          <w:sz w:val="24"/>
        </w:rPr>
      </w:pPr>
      <w:r w:rsidRPr="008A7A0B">
        <w:rPr>
          <w:color w:val="000000" w:themeColor="text1"/>
          <w:sz w:val="24"/>
        </w:rPr>
        <w:t>5. Tài khoản ngân hàng: Tên chủ tài khoản………….. Số tài khoản …………………….</w:t>
      </w:r>
    </w:p>
    <w:p w14:paraId="50A3D483" w14:textId="77777777" w:rsidR="004A0E2B" w:rsidRPr="008A7A0B" w:rsidRDefault="004A0E2B" w:rsidP="004A0E2B">
      <w:pPr>
        <w:spacing w:after="120"/>
        <w:rPr>
          <w:b/>
          <w:bCs/>
          <w:color w:val="000000" w:themeColor="text1"/>
          <w:sz w:val="24"/>
        </w:rPr>
      </w:pPr>
      <w:r w:rsidRPr="008A7A0B">
        <w:rPr>
          <w:b/>
          <w:bCs/>
          <w:color w:val="000000" w:themeColor="text1"/>
          <w:sz w:val="24"/>
        </w:rPr>
        <w:t xml:space="preserve">II. Nội dung </w:t>
      </w:r>
      <w:r>
        <w:rPr>
          <w:b/>
          <w:bCs/>
          <w:color w:val="000000" w:themeColor="text1"/>
          <w:sz w:val="24"/>
        </w:rPr>
        <w:t>đề nghị hỗ trợ</w:t>
      </w:r>
    </w:p>
    <w:p w14:paraId="381C7ADC" w14:textId="77777777" w:rsidR="004A0E2B" w:rsidRDefault="004A0E2B" w:rsidP="004A0E2B">
      <w:pPr>
        <w:spacing w:after="120"/>
        <w:rPr>
          <w:color w:val="000000" w:themeColor="text1"/>
          <w:sz w:val="24"/>
        </w:rPr>
      </w:pPr>
      <w:r>
        <w:rPr>
          <w:color w:val="000000" w:themeColor="text1"/>
          <w:sz w:val="24"/>
        </w:rPr>
        <w:t>…………………………………………………………………………………………….</w:t>
      </w:r>
    </w:p>
    <w:p w14:paraId="37A21886" w14:textId="77777777" w:rsidR="004A0E2B" w:rsidRPr="008A7A0B" w:rsidRDefault="004A0E2B" w:rsidP="004A0E2B">
      <w:pPr>
        <w:spacing w:after="120"/>
        <w:rPr>
          <w:color w:val="000000" w:themeColor="text1"/>
          <w:sz w:val="24"/>
        </w:rPr>
      </w:pPr>
      <w:r>
        <w:rPr>
          <w:color w:val="000000" w:themeColor="text1"/>
          <w:sz w:val="24"/>
        </w:rPr>
        <w:t>…………………………………………………………………………………………….</w:t>
      </w:r>
    </w:p>
    <w:p w14:paraId="609394E9" w14:textId="77777777" w:rsidR="004A0E2B" w:rsidRPr="008A7A0B" w:rsidRDefault="004A0E2B" w:rsidP="004A0E2B">
      <w:pPr>
        <w:spacing w:after="120"/>
        <w:rPr>
          <w:b/>
          <w:bCs/>
          <w:color w:val="000000" w:themeColor="text1"/>
          <w:sz w:val="24"/>
        </w:rPr>
      </w:pPr>
      <w:r w:rsidRPr="008A7A0B">
        <w:rPr>
          <w:b/>
          <w:bCs/>
          <w:color w:val="000000" w:themeColor="text1"/>
          <w:sz w:val="24"/>
        </w:rPr>
        <w:t xml:space="preserve">III. Kinh phí đề nghị hỗ trợ </w:t>
      </w:r>
    </w:p>
    <w:p w14:paraId="18C48C62" w14:textId="77777777" w:rsidR="004A0E2B" w:rsidRPr="008A7A0B" w:rsidRDefault="004A0E2B" w:rsidP="004A0E2B">
      <w:pPr>
        <w:spacing w:after="120"/>
        <w:rPr>
          <w:color w:val="000000" w:themeColor="text1"/>
          <w:sz w:val="24"/>
        </w:rPr>
      </w:pPr>
      <w:r w:rsidRPr="008A7A0B">
        <w:rPr>
          <w:color w:val="000000" w:themeColor="text1"/>
          <w:sz w:val="24"/>
        </w:rPr>
        <w:t xml:space="preserve">…. </w:t>
      </w:r>
      <w:r>
        <w:rPr>
          <w:color w:val="000000" w:themeColor="text1"/>
          <w:sz w:val="24"/>
        </w:rPr>
        <w:t>………………………………..</w:t>
      </w:r>
      <w:r w:rsidRPr="008A7A0B">
        <w:rPr>
          <w:color w:val="000000" w:themeColor="text1"/>
          <w:sz w:val="24"/>
        </w:rPr>
        <w:t xml:space="preserve"> ….. </w:t>
      </w:r>
      <w:r>
        <w:rPr>
          <w:color w:val="000000" w:themeColor="text1"/>
          <w:sz w:val="24"/>
        </w:rPr>
        <w:t>………………………………………………….</w:t>
      </w:r>
    </w:p>
    <w:p w14:paraId="474A47FE" w14:textId="77777777" w:rsidR="004A0E2B" w:rsidRPr="008A7A0B" w:rsidRDefault="004A0E2B" w:rsidP="004A0E2B">
      <w:pPr>
        <w:spacing w:after="120"/>
        <w:rPr>
          <w:color w:val="000000" w:themeColor="text1"/>
          <w:sz w:val="24"/>
        </w:rPr>
      </w:pPr>
      <w:r w:rsidRPr="008A7A0B">
        <w:rPr>
          <w:color w:val="000000" w:themeColor="text1"/>
          <w:sz w:val="24"/>
        </w:rPr>
        <w:t xml:space="preserve">Tổng kinh phí đề nghị hỗ trợ:………………………………….. đồng. </w:t>
      </w:r>
    </w:p>
    <w:p w14:paraId="07B8C48D" w14:textId="77777777" w:rsidR="004A0E2B" w:rsidRPr="008A7A0B" w:rsidRDefault="004A0E2B" w:rsidP="004A0E2B">
      <w:pPr>
        <w:spacing w:after="120"/>
        <w:rPr>
          <w:b/>
          <w:bCs/>
          <w:color w:val="000000" w:themeColor="text1"/>
          <w:sz w:val="24"/>
        </w:rPr>
      </w:pPr>
      <w:r w:rsidRPr="008A7A0B">
        <w:rPr>
          <w:color w:val="000000" w:themeColor="text1"/>
          <w:sz w:val="24"/>
        </w:rPr>
        <w:t xml:space="preserve">Đề nghị Chủ tịch Ủy ban nhân dân </w:t>
      </w:r>
      <w:r>
        <w:rPr>
          <w:color w:val="000000" w:themeColor="text1"/>
          <w:sz w:val="24"/>
        </w:rPr>
        <w:t xml:space="preserve">xã Thiệu Quang </w:t>
      </w:r>
      <w:r w:rsidRPr="008A7A0B">
        <w:rPr>
          <w:color w:val="000000" w:themeColor="text1"/>
          <w:sz w:val="24"/>
        </w:rPr>
        <w:t>xem xét./.</w:t>
      </w:r>
    </w:p>
    <w:p w14:paraId="56591091" w14:textId="77777777" w:rsidR="004A0E2B" w:rsidRPr="008A7A0B" w:rsidRDefault="004A0E2B" w:rsidP="004A0E2B">
      <w:pPr>
        <w:spacing w:after="120"/>
        <w:rPr>
          <w:i/>
          <w:iCs/>
          <w:color w:val="000000" w:themeColor="text1"/>
          <w:sz w:val="24"/>
        </w:rPr>
      </w:pPr>
      <w:r w:rsidRPr="008A7A0B">
        <w:rPr>
          <w:i/>
          <w:iCs/>
          <w:color w:val="000000" w:themeColor="text1"/>
          <w:sz w:val="24"/>
        </w:rPr>
        <w:t xml:space="preserve">                                                                  ……….., ngày ……. tháng …. </w:t>
      </w:r>
      <w:r>
        <w:rPr>
          <w:i/>
          <w:iCs/>
          <w:color w:val="000000" w:themeColor="text1"/>
          <w:sz w:val="24"/>
        </w:rPr>
        <w:t>n</w:t>
      </w:r>
      <w:r w:rsidRPr="008A7A0B">
        <w:rPr>
          <w:i/>
          <w:iCs/>
          <w:color w:val="000000" w:themeColor="text1"/>
          <w:sz w:val="24"/>
        </w:rPr>
        <w:t>ăm</w:t>
      </w:r>
      <w:r>
        <w:rPr>
          <w:i/>
          <w:iCs/>
          <w:color w:val="000000" w:themeColor="text1"/>
          <w:sz w:val="24"/>
        </w:rPr>
        <w:t xml:space="preserve"> 2026</w:t>
      </w:r>
    </w:p>
    <w:tbl>
      <w:tblPr>
        <w:tblW w:w="9288" w:type="dxa"/>
        <w:jc w:val="center"/>
        <w:tblLayout w:type="fixed"/>
        <w:tblLook w:val="0400" w:firstRow="0" w:lastRow="0" w:firstColumn="0" w:lastColumn="0" w:noHBand="0" w:noVBand="1"/>
      </w:tblPr>
      <w:tblGrid>
        <w:gridCol w:w="4072"/>
        <w:gridCol w:w="5216"/>
      </w:tblGrid>
      <w:tr w:rsidR="004A0E2B" w:rsidRPr="008A7A0B" w14:paraId="3EC7E7E5" w14:textId="77777777" w:rsidTr="00757C85">
        <w:trPr>
          <w:jc w:val="center"/>
        </w:trPr>
        <w:tc>
          <w:tcPr>
            <w:tcW w:w="4072" w:type="dxa"/>
          </w:tcPr>
          <w:p w14:paraId="31DD5F1F" w14:textId="77777777" w:rsidR="004A0E2B" w:rsidRPr="008A7A0B" w:rsidRDefault="004A0E2B" w:rsidP="00757C85">
            <w:pPr>
              <w:spacing w:after="120"/>
              <w:rPr>
                <w:b/>
                <w:bCs/>
                <w:color w:val="000000" w:themeColor="text1"/>
                <w:sz w:val="24"/>
              </w:rPr>
            </w:pPr>
          </w:p>
        </w:tc>
        <w:tc>
          <w:tcPr>
            <w:tcW w:w="5216" w:type="dxa"/>
          </w:tcPr>
          <w:p w14:paraId="1496F6F0" w14:textId="77777777" w:rsidR="004A0E2B" w:rsidRDefault="004A0E2B" w:rsidP="00757C85">
            <w:pPr>
              <w:spacing w:after="120"/>
              <w:jc w:val="center"/>
              <w:rPr>
                <w:b/>
                <w:bCs/>
                <w:color w:val="000000" w:themeColor="text1"/>
                <w:sz w:val="24"/>
              </w:rPr>
            </w:pPr>
            <w:r w:rsidRPr="008A7A0B">
              <w:rPr>
                <w:b/>
                <w:bCs/>
                <w:color w:val="000000" w:themeColor="text1"/>
                <w:sz w:val="24"/>
              </w:rPr>
              <w:t>NGƯỜI ĐẠI DIỆN TỔ CHỨC/ HỘ GIA ĐÌNH/CÁ NHÂN</w:t>
            </w:r>
          </w:p>
          <w:p w14:paraId="7E8C2462" w14:textId="77777777" w:rsidR="004A0E2B" w:rsidRPr="008A7A0B" w:rsidRDefault="004A0E2B" w:rsidP="00757C85">
            <w:pPr>
              <w:spacing w:after="120"/>
              <w:jc w:val="center"/>
              <w:rPr>
                <w:i/>
                <w:iCs/>
                <w:color w:val="000000" w:themeColor="text1"/>
                <w:sz w:val="24"/>
              </w:rPr>
            </w:pPr>
            <w:r w:rsidRPr="008A7A0B">
              <w:rPr>
                <w:i/>
                <w:iCs/>
                <w:color w:val="000000" w:themeColor="text1"/>
                <w:sz w:val="24"/>
              </w:rPr>
              <w:t>(Ký, họ tên và đóng dấu)</w:t>
            </w:r>
          </w:p>
          <w:p w14:paraId="615CC394" w14:textId="77777777" w:rsidR="004A0E2B" w:rsidRPr="008A7A0B" w:rsidRDefault="004A0E2B" w:rsidP="00757C85">
            <w:pPr>
              <w:spacing w:after="120"/>
              <w:rPr>
                <w:i/>
                <w:iCs/>
                <w:color w:val="000000" w:themeColor="text1"/>
                <w:sz w:val="24"/>
              </w:rPr>
            </w:pPr>
          </w:p>
        </w:tc>
      </w:tr>
    </w:tbl>
    <w:p w14:paraId="161821F2" w14:textId="77777777" w:rsidR="004A0E2B" w:rsidRPr="008A7A0B" w:rsidRDefault="004A0E2B" w:rsidP="004A0E2B">
      <w:pPr>
        <w:spacing w:after="120"/>
        <w:rPr>
          <w:b/>
          <w:bCs/>
          <w:color w:val="000000" w:themeColor="text1"/>
          <w:sz w:val="24"/>
        </w:rPr>
      </w:pPr>
    </w:p>
    <w:p w14:paraId="36DB0E04" w14:textId="77777777" w:rsidR="004A0E2B" w:rsidRPr="008A7A0B" w:rsidRDefault="004A0E2B" w:rsidP="004A0E2B">
      <w:pPr>
        <w:spacing w:after="120"/>
        <w:rPr>
          <w:b/>
          <w:bCs/>
          <w:color w:val="000000" w:themeColor="text1"/>
          <w:sz w:val="24"/>
        </w:rPr>
      </w:pPr>
      <w:r w:rsidRPr="008A7A0B">
        <w:rPr>
          <w:color w:val="000000" w:themeColor="text1"/>
        </w:rPr>
        <w:br w:type="page"/>
      </w:r>
    </w:p>
    <w:p w14:paraId="0CB585C6" w14:textId="77777777" w:rsidR="004A0E2B" w:rsidRPr="008A7A0B" w:rsidRDefault="004A0E2B" w:rsidP="004A0E2B">
      <w:pPr>
        <w:jc w:val="right"/>
        <w:rPr>
          <w:b/>
          <w:bCs/>
          <w:color w:val="000000" w:themeColor="text1"/>
          <w:sz w:val="24"/>
        </w:rPr>
      </w:pPr>
      <w:r w:rsidRPr="008A7A0B">
        <w:rPr>
          <w:b/>
          <w:bCs/>
          <w:color w:val="000000" w:themeColor="text1"/>
          <w:sz w:val="24"/>
        </w:rPr>
        <w:lastRenderedPageBreak/>
        <w:t>Mẫu số 02:</w:t>
      </w:r>
    </w:p>
    <w:p w14:paraId="2AD9B9FF" w14:textId="77777777" w:rsidR="004A0E2B" w:rsidRPr="008A7A0B" w:rsidRDefault="004A0E2B" w:rsidP="004A0E2B">
      <w:pPr>
        <w:jc w:val="center"/>
        <w:rPr>
          <w:b/>
          <w:bCs/>
          <w:color w:val="000000" w:themeColor="text1"/>
          <w:sz w:val="24"/>
        </w:rPr>
      </w:pPr>
    </w:p>
    <w:p w14:paraId="7DC146E5" w14:textId="77777777" w:rsidR="004A0E2B" w:rsidRPr="008A7A0B" w:rsidRDefault="004A0E2B" w:rsidP="004A0E2B">
      <w:pPr>
        <w:jc w:val="center"/>
        <w:rPr>
          <w:b/>
          <w:bCs/>
          <w:color w:val="000000" w:themeColor="text1"/>
          <w:sz w:val="24"/>
        </w:rPr>
      </w:pPr>
      <w:r w:rsidRPr="008A7A0B">
        <w:rPr>
          <w:b/>
          <w:bCs/>
          <w:color w:val="000000" w:themeColor="text1"/>
          <w:sz w:val="24"/>
        </w:rPr>
        <w:t>CỘNG HOÀ XÃ HỘI CHỦ NGHĨA VIỆT NAM</w:t>
      </w:r>
    </w:p>
    <w:p w14:paraId="7AC9C888" w14:textId="77777777" w:rsidR="004A0E2B" w:rsidRPr="008A7A0B" w:rsidRDefault="004A0E2B" w:rsidP="004A0E2B">
      <w:pPr>
        <w:jc w:val="center"/>
        <w:rPr>
          <w:color w:val="000000" w:themeColor="text1"/>
          <w:sz w:val="24"/>
        </w:rPr>
      </w:pPr>
      <w:r w:rsidRPr="008A7A0B">
        <w:rPr>
          <w:b/>
          <w:bCs/>
          <w:color w:val="000000" w:themeColor="text1"/>
          <w:sz w:val="24"/>
        </w:rPr>
        <w:t>Độc lập – Tự do – Hạnh phúc</w:t>
      </w:r>
    </w:p>
    <w:p w14:paraId="2A1F07A9" w14:textId="77777777" w:rsidR="004A0E2B" w:rsidRPr="008A7A0B" w:rsidRDefault="004A0E2B" w:rsidP="004A0E2B">
      <w:pPr>
        <w:jc w:val="center"/>
        <w:rPr>
          <w:b/>
          <w:bCs/>
          <w:color w:val="000000" w:themeColor="text1"/>
          <w:sz w:val="24"/>
        </w:rPr>
      </w:pPr>
      <w:r>
        <w:rPr>
          <w:b/>
          <w:bCs/>
          <w:noProof/>
          <w:color w:val="000000" w:themeColor="text1"/>
          <w:sz w:val="24"/>
        </w:rPr>
        <mc:AlternateContent>
          <mc:Choice Requires="wps">
            <w:drawing>
              <wp:anchor distT="0" distB="0" distL="114300" distR="114300" simplePos="0" relativeHeight="251695104" behindDoc="0" locked="0" layoutInCell="1" allowOverlap="1" wp14:anchorId="2BDF2698" wp14:editId="2AD86372">
                <wp:simplePos x="0" y="0"/>
                <wp:positionH relativeFrom="column">
                  <wp:posOffset>2159175</wp:posOffset>
                </wp:positionH>
                <wp:positionV relativeFrom="paragraph">
                  <wp:posOffset>59704</wp:posOffset>
                </wp:positionV>
                <wp:extent cx="1731523" cy="0"/>
                <wp:effectExtent l="0" t="0" r="0" b="0"/>
                <wp:wrapNone/>
                <wp:docPr id="2075909685" name="Straight Connector 15"/>
                <wp:cNvGraphicFramePr/>
                <a:graphic xmlns:a="http://schemas.openxmlformats.org/drawingml/2006/main">
                  <a:graphicData uri="http://schemas.microsoft.com/office/word/2010/wordprocessingShape">
                    <wps:wsp>
                      <wps:cNvCnPr/>
                      <wps:spPr>
                        <a:xfrm>
                          <a:off x="0" y="0"/>
                          <a:ext cx="17315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04C253" id="Straight Connector 15"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170pt,4.7pt" to="306.3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" strokecolor="black [3200]" strokeweight=".5pt">
                <v:stroke joinstyle="miter"/>
              </v:line>
            </w:pict>
          </mc:Fallback>
        </mc:AlternateContent>
      </w:r>
    </w:p>
    <w:p w14:paraId="0375BAC9" w14:textId="77777777" w:rsidR="004A0E2B" w:rsidRPr="008A7A0B" w:rsidRDefault="004A0E2B" w:rsidP="004A0E2B">
      <w:pPr>
        <w:jc w:val="center"/>
        <w:rPr>
          <w:b/>
          <w:bCs/>
          <w:color w:val="000000" w:themeColor="text1"/>
          <w:sz w:val="24"/>
        </w:rPr>
      </w:pPr>
      <w:r w:rsidRPr="008A7A0B">
        <w:rPr>
          <w:b/>
          <w:bCs/>
          <w:color w:val="000000" w:themeColor="text1"/>
          <w:sz w:val="24"/>
        </w:rPr>
        <w:t>ĐƠN ĐỀ NGHỊ</w:t>
      </w:r>
    </w:p>
    <w:p w14:paraId="568B6312" w14:textId="77777777" w:rsidR="004A0E2B" w:rsidRPr="008A7A0B" w:rsidRDefault="004A0E2B" w:rsidP="004A0E2B">
      <w:pPr>
        <w:jc w:val="center"/>
        <w:rPr>
          <w:b/>
          <w:bCs/>
          <w:color w:val="000000" w:themeColor="text1"/>
          <w:sz w:val="24"/>
        </w:rPr>
      </w:pPr>
      <w:r w:rsidRPr="008A7A0B">
        <w:rPr>
          <w:b/>
          <w:bCs/>
          <w:color w:val="000000" w:themeColor="text1"/>
          <w:sz w:val="24"/>
        </w:rPr>
        <w:t>Hỗ trợ kinh phí xây dựng nhà màng, nhà lưới để phục vụ sản xuất</w:t>
      </w:r>
    </w:p>
    <w:p w14:paraId="3C649044" w14:textId="77777777" w:rsidR="004A0E2B" w:rsidRPr="008A7A0B" w:rsidRDefault="004A0E2B" w:rsidP="004A0E2B">
      <w:pPr>
        <w:jc w:val="center"/>
        <w:rPr>
          <w:b/>
          <w:bCs/>
          <w:color w:val="000000" w:themeColor="text1"/>
          <w:sz w:val="24"/>
        </w:rPr>
      </w:pPr>
      <w:r w:rsidRPr="008A7A0B">
        <w:rPr>
          <w:b/>
          <w:bCs/>
          <w:color w:val="000000" w:themeColor="text1"/>
          <w:sz w:val="24"/>
        </w:rPr>
        <w:t>nông nghiệp công nghệ cao</w:t>
      </w:r>
    </w:p>
    <w:p w14:paraId="78FF5BAA" w14:textId="77777777" w:rsidR="004A0E2B" w:rsidRPr="008A7A0B" w:rsidRDefault="004A0E2B" w:rsidP="004A0E2B">
      <w:pPr>
        <w:rPr>
          <w:color w:val="000000" w:themeColor="text1"/>
          <w:sz w:val="24"/>
        </w:rPr>
      </w:pPr>
      <w:r w:rsidRPr="008A7A0B">
        <w:rPr>
          <w:color w:val="000000" w:themeColor="text1"/>
          <w:sz w:val="24"/>
        </w:rPr>
        <w:t xml:space="preserve">        </w:t>
      </w:r>
      <w:r w:rsidRPr="008A7A0B">
        <w:rPr>
          <w:color w:val="000000" w:themeColor="text1"/>
          <w:sz w:val="24"/>
        </w:rPr>
        <w:tab/>
      </w:r>
      <w:r w:rsidRPr="008A7A0B">
        <w:rPr>
          <w:color w:val="000000" w:themeColor="text1"/>
          <w:sz w:val="24"/>
        </w:rPr>
        <w:tab/>
      </w:r>
    </w:p>
    <w:p w14:paraId="776C763A" w14:textId="77777777" w:rsidR="004A0E2B" w:rsidRPr="008A7A0B" w:rsidRDefault="004A0E2B" w:rsidP="004A0E2B">
      <w:pPr>
        <w:spacing w:before="120"/>
        <w:jc w:val="center"/>
        <w:rPr>
          <w:color w:val="000000" w:themeColor="text1"/>
          <w:sz w:val="24"/>
        </w:rPr>
      </w:pPr>
      <w:r w:rsidRPr="008A7A0B">
        <w:rPr>
          <w:color w:val="000000" w:themeColor="text1"/>
          <w:sz w:val="24"/>
        </w:rPr>
        <w:t>Kính gửi: Chủ tịch Ủy ban nhân dân xã</w:t>
      </w:r>
      <w:r>
        <w:rPr>
          <w:color w:val="000000" w:themeColor="text1"/>
          <w:sz w:val="24"/>
        </w:rPr>
        <w:t xml:space="preserve"> Thiệu Quang.</w:t>
      </w:r>
    </w:p>
    <w:p w14:paraId="17007773" w14:textId="77777777" w:rsidR="004A0E2B" w:rsidRPr="008A7A0B" w:rsidRDefault="004A0E2B" w:rsidP="004A0E2B">
      <w:pPr>
        <w:spacing w:before="120"/>
        <w:rPr>
          <w:b/>
          <w:bCs/>
          <w:color w:val="000000" w:themeColor="text1"/>
          <w:sz w:val="24"/>
        </w:rPr>
      </w:pPr>
    </w:p>
    <w:p w14:paraId="07F32B4E" w14:textId="77777777" w:rsidR="004A0E2B" w:rsidRPr="008A7A0B" w:rsidRDefault="004A0E2B" w:rsidP="004A0E2B">
      <w:pPr>
        <w:spacing w:before="120"/>
        <w:rPr>
          <w:b/>
          <w:bCs/>
          <w:color w:val="000000" w:themeColor="text1"/>
          <w:sz w:val="24"/>
        </w:rPr>
      </w:pPr>
      <w:r w:rsidRPr="008A7A0B">
        <w:rPr>
          <w:b/>
          <w:bCs/>
          <w:color w:val="000000" w:themeColor="text1"/>
          <w:sz w:val="24"/>
        </w:rPr>
        <w:t xml:space="preserve">I. Thông tin chung </w:t>
      </w:r>
    </w:p>
    <w:p w14:paraId="16D10F7A" w14:textId="77777777" w:rsidR="004A0E2B" w:rsidRPr="008A7A0B" w:rsidRDefault="004A0E2B" w:rsidP="004A0E2B">
      <w:pPr>
        <w:spacing w:before="120"/>
        <w:rPr>
          <w:color w:val="000000" w:themeColor="text1"/>
          <w:sz w:val="24"/>
        </w:rPr>
      </w:pPr>
      <w:r w:rsidRPr="008A7A0B">
        <w:rPr>
          <w:color w:val="000000" w:themeColor="text1"/>
          <w:sz w:val="24"/>
        </w:rPr>
        <w:t>1. Tên tổ chức/hộ gia đình/cá nhân:………………………</w:t>
      </w:r>
    </w:p>
    <w:p w14:paraId="6D4B8160" w14:textId="77777777" w:rsidR="004A0E2B" w:rsidRPr="008A7A0B" w:rsidRDefault="004A0E2B" w:rsidP="004A0E2B">
      <w:pPr>
        <w:spacing w:before="120"/>
        <w:rPr>
          <w:color w:val="000000" w:themeColor="text1"/>
          <w:sz w:val="24"/>
        </w:rPr>
      </w:pPr>
      <w:r w:rsidRPr="008A7A0B">
        <w:rPr>
          <w:color w:val="000000" w:themeColor="text1"/>
          <w:sz w:val="24"/>
        </w:rPr>
        <w:t>2. Người đại diện (đối với tổ chức): ...............................................</w:t>
      </w:r>
    </w:p>
    <w:p w14:paraId="04AF39B6" w14:textId="77777777" w:rsidR="004A0E2B" w:rsidRPr="008A7A0B" w:rsidRDefault="004A0E2B" w:rsidP="004A0E2B">
      <w:pPr>
        <w:spacing w:before="120"/>
        <w:rPr>
          <w:color w:val="000000" w:themeColor="text1"/>
          <w:sz w:val="24"/>
        </w:rPr>
      </w:pPr>
      <w:r w:rsidRPr="008A7A0B">
        <w:rPr>
          <w:color w:val="000000" w:themeColor="text1"/>
          <w:sz w:val="24"/>
        </w:rPr>
        <w:t xml:space="preserve">3. Số CMND/CCCD:………Ngày cấp:…….. Nơi cấp................... </w:t>
      </w:r>
    </w:p>
    <w:p w14:paraId="5145BC14" w14:textId="77777777" w:rsidR="004A0E2B" w:rsidRPr="008A7A0B" w:rsidRDefault="004A0E2B" w:rsidP="004A0E2B">
      <w:pPr>
        <w:spacing w:before="120"/>
        <w:rPr>
          <w:color w:val="000000" w:themeColor="text1"/>
          <w:sz w:val="24"/>
        </w:rPr>
      </w:pPr>
      <w:r w:rsidRPr="008A7A0B">
        <w:rPr>
          <w:color w:val="000000" w:themeColor="text1"/>
          <w:sz w:val="24"/>
        </w:rPr>
        <w:t>Hoặc Giấy chứng nhận ĐKKD (đối với tổ chức) … Ngày cấp: ……… Nơi cấp .....</w:t>
      </w:r>
    </w:p>
    <w:p w14:paraId="7B4D379C" w14:textId="77777777" w:rsidR="004A0E2B" w:rsidRPr="008A7A0B" w:rsidRDefault="004A0E2B" w:rsidP="004A0E2B">
      <w:pPr>
        <w:spacing w:before="120"/>
        <w:rPr>
          <w:color w:val="000000" w:themeColor="text1"/>
          <w:sz w:val="24"/>
        </w:rPr>
      </w:pPr>
      <w:r w:rsidRPr="008A7A0B">
        <w:rPr>
          <w:color w:val="000000" w:themeColor="text1"/>
          <w:sz w:val="24"/>
        </w:rPr>
        <w:t xml:space="preserve">4. Địa chỉ: ...................................................... Số điện thoại: ……… </w:t>
      </w:r>
    </w:p>
    <w:p w14:paraId="5C5B4E89" w14:textId="77777777" w:rsidR="004A0E2B" w:rsidRPr="008A7A0B" w:rsidRDefault="004A0E2B" w:rsidP="004A0E2B">
      <w:pPr>
        <w:spacing w:before="120"/>
        <w:rPr>
          <w:color w:val="000000" w:themeColor="text1"/>
          <w:sz w:val="24"/>
        </w:rPr>
      </w:pPr>
      <w:r w:rsidRPr="008A7A0B">
        <w:rPr>
          <w:color w:val="000000" w:themeColor="text1"/>
          <w:sz w:val="24"/>
        </w:rPr>
        <w:t>5. Tài khoản ngân hàng: Tên chủ tài khoản………….. Số tài khoản …………………….</w:t>
      </w:r>
    </w:p>
    <w:p w14:paraId="35E0C925" w14:textId="77777777" w:rsidR="004A0E2B" w:rsidRPr="008A7A0B" w:rsidRDefault="004A0E2B" w:rsidP="004A0E2B">
      <w:pPr>
        <w:spacing w:before="120"/>
        <w:rPr>
          <w:b/>
          <w:bCs/>
          <w:color w:val="000000" w:themeColor="text1"/>
          <w:sz w:val="24"/>
        </w:rPr>
      </w:pPr>
      <w:r w:rsidRPr="008A7A0B">
        <w:rPr>
          <w:b/>
          <w:bCs/>
          <w:color w:val="000000" w:themeColor="text1"/>
          <w:sz w:val="24"/>
        </w:rPr>
        <w:t xml:space="preserve">II. Nội dung </w:t>
      </w:r>
    </w:p>
    <w:p w14:paraId="0B914F16" w14:textId="77777777" w:rsidR="004A0E2B" w:rsidRPr="008A7A0B" w:rsidRDefault="004A0E2B" w:rsidP="004A0E2B">
      <w:pPr>
        <w:spacing w:before="120"/>
        <w:rPr>
          <w:color w:val="000000" w:themeColor="text1"/>
          <w:sz w:val="24"/>
        </w:rPr>
      </w:pPr>
      <w:r w:rsidRPr="008A7A0B">
        <w:rPr>
          <w:color w:val="000000" w:themeColor="text1"/>
          <w:sz w:val="24"/>
        </w:rPr>
        <w:t>Đề nghị hỗ trợ kinh phí xây dựng nhà màng, nhà lưới phục vụ sản xuất nông nghiệp công nghệ cao.</w:t>
      </w:r>
    </w:p>
    <w:p w14:paraId="6093ACC6" w14:textId="77777777" w:rsidR="004A0E2B" w:rsidRPr="008A7A0B" w:rsidRDefault="004A0E2B" w:rsidP="004A0E2B">
      <w:pPr>
        <w:spacing w:before="120"/>
        <w:rPr>
          <w:b/>
          <w:bCs/>
          <w:color w:val="000000" w:themeColor="text1"/>
          <w:sz w:val="24"/>
        </w:rPr>
      </w:pPr>
      <w:r w:rsidRPr="008A7A0B">
        <w:rPr>
          <w:b/>
          <w:bCs/>
          <w:color w:val="000000" w:themeColor="text1"/>
          <w:sz w:val="24"/>
        </w:rPr>
        <w:t xml:space="preserve">III. Kinh phí đề nghị hỗ trợ </w:t>
      </w:r>
    </w:p>
    <w:p w14:paraId="1C580119" w14:textId="77777777" w:rsidR="004A0E2B" w:rsidRPr="008A7A0B" w:rsidRDefault="004A0E2B" w:rsidP="004A0E2B">
      <w:pPr>
        <w:spacing w:before="120"/>
        <w:rPr>
          <w:color w:val="000000" w:themeColor="text1"/>
          <w:sz w:val="24"/>
        </w:rPr>
      </w:pPr>
      <w:bookmarkStart w:id="7" w:name="_Hlk225323350"/>
      <w:r w:rsidRPr="008A7A0B">
        <w:rPr>
          <w:color w:val="000000" w:themeColor="text1"/>
          <w:sz w:val="24"/>
        </w:rPr>
        <w:t>- Nhà lưới …. m</w:t>
      </w:r>
      <w:r w:rsidRPr="002D3BA1">
        <w:rPr>
          <w:color w:val="000000" w:themeColor="text1"/>
          <w:sz w:val="24"/>
          <w:vertAlign w:val="superscript"/>
        </w:rPr>
        <w:t>2</w:t>
      </w:r>
      <w:r w:rsidRPr="008A7A0B">
        <w:rPr>
          <w:color w:val="000000" w:themeColor="text1"/>
          <w:sz w:val="24"/>
        </w:rPr>
        <w:t xml:space="preserve"> x </w:t>
      </w:r>
      <w:r>
        <w:rPr>
          <w:color w:val="000000" w:themeColor="text1"/>
          <w:sz w:val="24"/>
        </w:rPr>
        <w:t>2</w:t>
      </w:r>
      <w:r w:rsidRPr="008A7A0B">
        <w:rPr>
          <w:color w:val="000000" w:themeColor="text1"/>
          <w:sz w:val="24"/>
        </w:rPr>
        <w:t>00.000 đồng/m</w:t>
      </w:r>
      <w:r w:rsidRPr="002D3BA1">
        <w:rPr>
          <w:color w:val="000000" w:themeColor="text1"/>
          <w:sz w:val="24"/>
          <w:vertAlign w:val="superscript"/>
        </w:rPr>
        <w:t>2</w:t>
      </w:r>
      <w:r w:rsidRPr="008A7A0B">
        <w:rPr>
          <w:color w:val="000000" w:themeColor="text1"/>
          <w:sz w:val="24"/>
        </w:rPr>
        <w:t xml:space="preserve"> = ….. đồng</w:t>
      </w:r>
    </w:p>
    <w:p w14:paraId="772ED566" w14:textId="77777777" w:rsidR="004A0E2B" w:rsidRPr="008A7A0B" w:rsidRDefault="004A0E2B" w:rsidP="004A0E2B">
      <w:pPr>
        <w:spacing w:before="120"/>
        <w:rPr>
          <w:color w:val="000000" w:themeColor="text1"/>
          <w:sz w:val="24"/>
        </w:rPr>
      </w:pPr>
      <w:r w:rsidRPr="008A7A0B">
        <w:rPr>
          <w:color w:val="000000" w:themeColor="text1"/>
          <w:sz w:val="24"/>
        </w:rPr>
        <w:t>- Nhà màng …. m</w:t>
      </w:r>
      <w:r w:rsidRPr="002D3BA1">
        <w:rPr>
          <w:color w:val="000000" w:themeColor="text1"/>
          <w:sz w:val="24"/>
          <w:vertAlign w:val="superscript"/>
        </w:rPr>
        <w:t>2</w:t>
      </w:r>
      <w:r w:rsidRPr="008A7A0B">
        <w:rPr>
          <w:color w:val="000000" w:themeColor="text1"/>
          <w:sz w:val="24"/>
        </w:rPr>
        <w:t xml:space="preserve"> x </w:t>
      </w:r>
      <w:r>
        <w:rPr>
          <w:color w:val="000000" w:themeColor="text1"/>
          <w:sz w:val="24"/>
        </w:rPr>
        <w:t>20</w:t>
      </w:r>
      <w:r w:rsidRPr="008A7A0B">
        <w:rPr>
          <w:color w:val="000000" w:themeColor="text1"/>
          <w:sz w:val="24"/>
        </w:rPr>
        <w:t>0.000 đồng/m</w:t>
      </w:r>
      <w:r w:rsidRPr="002D3BA1">
        <w:rPr>
          <w:color w:val="000000" w:themeColor="text1"/>
          <w:sz w:val="24"/>
          <w:vertAlign w:val="superscript"/>
        </w:rPr>
        <w:t>2</w:t>
      </w:r>
      <w:r w:rsidRPr="008A7A0B">
        <w:rPr>
          <w:color w:val="000000" w:themeColor="text1"/>
          <w:sz w:val="24"/>
        </w:rPr>
        <w:t xml:space="preserve"> = ….. đồng</w:t>
      </w:r>
    </w:p>
    <w:bookmarkEnd w:id="7"/>
    <w:p w14:paraId="5ABDA888" w14:textId="77777777" w:rsidR="004A0E2B" w:rsidRPr="008A7A0B" w:rsidRDefault="004A0E2B" w:rsidP="004A0E2B">
      <w:pPr>
        <w:spacing w:before="120"/>
        <w:rPr>
          <w:color w:val="000000" w:themeColor="text1"/>
          <w:sz w:val="24"/>
        </w:rPr>
      </w:pPr>
      <w:r w:rsidRPr="008A7A0B">
        <w:rPr>
          <w:color w:val="000000" w:themeColor="text1"/>
          <w:sz w:val="24"/>
        </w:rPr>
        <w:t xml:space="preserve">Tổng kinh phí đề nghị hỗ trợ:………………………………….. đồng. </w:t>
      </w:r>
    </w:p>
    <w:p w14:paraId="38F75AA0" w14:textId="77777777" w:rsidR="004A0E2B" w:rsidRPr="008A7A0B" w:rsidRDefault="004A0E2B" w:rsidP="004A0E2B">
      <w:pPr>
        <w:spacing w:before="120"/>
        <w:rPr>
          <w:b/>
          <w:bCs/>
          <w:color w:val="000000" w:themeColor="text1"/>
          <w:sz w:val="24"/>
        </w:rPr>
      </w:pPr>
      <w:r w:rsidRPr="008A7A0B">
        <w:rPr>
          <w:color w:val="000000" w:themeColor="text1"/>
          <w:sz w:val="24"/>
        </w:rPr>
        <w:t>Đề nghị Chủ tịch Ủy ban nhân dân xã/phường ………..xem xét./.</w:t>
      </w:r>
    </w:p>
    <w:p w14:paraId="045C7136" w14:textId="77777777" w:rsidR="004A0E2B" w:rsidRPr="008A7A0B" w:rsidRDefault="004A0E2B" w:rsidP="004A0E2B">
      <w:pPr>
        <w:spacing w:before="120"/>
        <w:jc w:val="center"/>
        <w:rPr>
          <w:i/>
          <w:iCs/>
          <w:color w:val="000000" w:themeColor="text1"/>
          <w:sz w:val="24"/>
        </w:rPr>
      </w:pPr>
      <w:r w:rsidRPr="008A7A0B">
        <w:rPr>
          <w:i/>
          <w:iCs/>
          <w:color w:val="000000" w:themeColor="text1"/>
          <w:sz w:val="24"/>
        </w:rPr>
        <w:t xml:space="preserve">                                                        ……….., ngày ……. tháng …. năm</w:t>
      </w:r>
      <w:r>
        <w:rPr>
          <w:i/>
          <w:iCs/>
          <w:color w:val="000000" w:themeColor="text1"/>
          <w:sz w:val="24"/>
        </w:rPr>
        <w:t xml:space="preserve"> 2026</w:t>
      </w:r>
    </w:p>
    <w:tbl>
      <w:tblPr>
        <w:tblW w:w="9288" w:type="dxa"/>
        <w:tblInd w:w="-115" w:type="dxa"/>
        <w:tblLayout w:type="fixed"/>
        <w:tblLook w:val="0400" w:firstRow="0" w:lastRow="0" w:firstColumn="0" w:lastColumn="0" w:noHBand="0" w:noVBand="1"/>
      </w:tblPr>
      <w:tblGrid>
        <w:gridCol w:w="4065"/>
        <w:gridCol w:w="5223"/>
      </w:tblGrid>
      <w:tr w:rsidR="004A0E2B" w:rsidRPr="008A7A0B" w14:paraId="47A0F997" w14:textId="77777777" w:rsidTr="00757C85">
        <w:tc>
          <w:tcPr>
            <w:tcW w:w="4065" w:type="dxa"/>
          </w:tcPr>
          <w:p w14:paraId="696FEA39" w14:textId="77777777" w:rsidR="004A0E2B" w:rsidRPr="008A7A0B" w:rsidRDefault="004A0E2B" w:rsidP="00757C85">
            <w:pPr>
              <w:spacing w:before="120"/>
              <w:jc w:val="center"/>
              <w:rPr>
                <w:b/>
                <w:bCs/>
                <w:color w:val="000000" w:themeColor="text1"/>
                <w:sz w:val="24"/>
              </w:rPr>
            </w:pPr>
          </w:p>
        </w:tc>
        <w:tc>
          <w:tcPr>
            <w:tcW w:w="5223" w:type="dxa"/>
          </w:tcPr>
          <w:p w14:paraId="05798319" w14:textId="77777777" w:rsidR="004A0E2B" w:rsidRPr="008A7A0B" w:rsidRDefault="004A0E2B" w:rsidP="00757C85">
            <w:pPr>
              <w:spacing w:before="120"/>
              <w:jc w:val="center"/>
              <w:rPr>
                <w:i/>
                <w:iCs/>
                <w:color w:val="000000" w:themeColor="text1"/>
                <w:sz w:val="24"/>
              </w:rPr>
            </w:pPr>
            <w:r w:rsidRPr="008A7A0B">
              <w:rPr>
                <w:b/>
                <w:bCs/>
                <w:color w:val="000000" w:themeColor="text1"/>
                <w:sz w:val="24"/>
              </w:rPr>
              <w:t>NGƯỜI ĐẠI DIỆN TỔ CHỨC/ HỘ GIA ĐÌNH/CÁ NHÂN</w:t>
            </w:r>
            <w:r w:rsidRPr="008A7A0B">
              <w:rPr>
                <w:color w:val="000000" w:themeColor="text1"/>
                <w:sz w:val="24"/>
              </w:rPr>
              <w:br/>
            </w:r>
            <w:r w:rsidRPr="008A7A0B">
              <w:rPr>
                <w:i/>
                <w:iCs/>
                <w:color w:val="000000" w:themeColor="text1"/>
                <w:sz w:val="24"/>
              </w:rPr>
              <w:t>Ký, họ tên và đóng dấu (nếu có)</w:t>
            </w:r>
          </w:p>
          <w:p w14:paraId="21A70943" w14:textId="77777777" w:rsidR="004A0E2B" w:rsidRPr="008A7A0B" w:rsidRDefault="004A0E2B" w:rsidP="00757C85">
            <w:pPr>
              <w:spacing w:before="120"/>
              <w:jc w:val="center"/>
              <w:rPr>
                <w:i/>
                <w:iCs/>
                <w:color w:val="000000" w:themeColor="text1"/>
                <w:sz w:val="24"/>
              </w:rPr>
            </w:pPr>
          </w:p>
          <w:p w14:paraId="201B0524" w14:textId="77777777" w:rsidR="004A0E2B" w:rsidRPr="008A7A0B" w:rsidRDefault="004A0E2B" w:rsidP="00757C85">
            <w:pPr>
              <w:spacing w:before="120"/>
              <w:jc w:val="center"/>
              <w:rPr>
                <w:i/>
                <w:iCs/>
                <w:color w:val="000000" w:themeColor="text1"/>
                <w:sz w:val="24"/>
              </w:rPr>
            </w:pPr>
          </w:p>
        </w:tc>
      </w:tr>
    </w:tbl>
    <w:p w14:paraId="0593E296" w14:textId="77777777" w:rsidR="004A0E2B" w:rsidRPr="008A7A0B" w:rsidRDefault="004A0E2B" w:rsidP="004A0E2B">
      <w:pPr>
        <w:rPr>
          <w:b/>
          <w:bCs/>
          <w:color w:val="000000" w:themeColor="text1"/>
          <w:sz w:val="24"/>
        </w:rPr>
      </w:pPr>
    </w:p>
    <w:p w14:paraId="15C70FAD" w14:textId="77777777" w:rsidR="004A0E2B" w:rsidRPr="004A0E2B" w:rsidRDefault="004A0E2B" w:rsidP="004A0E2B">
      <w:pPr>
        <w:rPr>
          <w:rFonts w:ascii="Times New Roman" w:hAnsi="Times New Roman"/>
          <w:iCs/>
          <w:szCs w:val="28"/>
        </w:rPr>
      </w:pPr>
    </w:p>
    <w:p w14:paraId="78107CDA" w14:textId="77777777" w:rsidR="004A0E2B" w:rsidRDefault="004A0E2B" w:rsidP="00696F07">
      <w:pPr>
        <w:jc w:val="center"/>
        <w:rPr>
          <w:rFonts w:ascii="Times New Roman" w:hAnsi="Times New Roman"/>
          <w:i/>
          <w:szCs w:val="28"/>
        </w:rPr>
      </w:pPr>
    </w:p>
    <w:p w14:paraId="337EF93D" w14:textId="77777777" w:rsidR="004A0E2B" w:rsidRDefault="004A0E2B" w:rsidP="00696F07">
      <w:pPr>
        <w:jc w:val="center"/>
        <w:rPr>
          <w:rFonts w:ascii="Times New Roman" w:hAnsi="Times New Roman"/>
          <w:i/>
          <w:szCs w:val="28"/>
        </w:rPr>
      </w:pPr>
    </w:p>
    <w:p w14:paraId="26FD12ED" w14:textId="77777777" w:rsidR="004A0E2B" w:rsidRDefault="004A0E2B" w:rsidP="00696F07">
      <w:pPr>
        <w:jc w:val="center"/>
        <w:rPr>
          <w:rFonts w:ascii="Times New Roman" w:hAnsi="Times New Roman"/>
          <w:i/>
          <w:szCs w:val="28"/>
        </w:rPr>
      </w:pPr>
    </w:p>
    <w:p w14:paraId="095FE171" w14:textId="77777777" w:rsidR="004A0E2B" w:rsidRDefault="004A0E2B" w:rsidP="00696F07">
      <w:pPr>
        <w:jc w:val="center"/>
        <w:rPr>
          <w:rFonts w:ascii="Times New Roman" w:hAnsi="Times New Roman"/>
          <w:i/>
          <w:szCs w:val="28"/>
        </w:rPr>
      </w:pPr>
    </w:p>
    <w:p w14:paraId="60DF5DFF" w14:textId="77777777" w:rsidR="004A0E2B" w:rsidRDefault="004A0E2B" w:rsidP="00696F07">
      <w:pPr>
        <w:jc w:val="center"/>
        <w:rPr>
          <w:rFonts w:ascii="Times New Roman" w:hAnsi="Times New Roman"/>
          <w:i/>
          <w:szCs w:val="28"/>
        </w:rPr>
      </w:pPr>
    </w:p>
    <w:p w14:paraId="1289DC47" w14:textId="77777777" w:rsidR="004A0E2B" w:rsidRDefault="004A0E2B" w:rsidP="00696F07">
      <w:pPr>
        <w:jc w:val="center"/>
        <w:rPr>
          <w:rFonts w:ascii="Times New Roman" w:hAnsi="Times New Roman"/>
          <w:i/>
          <w:szCs w:val="28"/>
        </w:rPr>
      </w:pPr>
    </w:p>
    <w:p w14:paraId="64E5EB90" w14:textId="77777777" w:rsidR="004A0E2B" w:rsidRDefault="004A0E2B" w:rsidP="00696F07">
      <w:pPr>
        <w:jc w:val="center"/>
        <w:rPr>
          <w:rFonts w:ascii="Times New Roman" w:hAnsi="Times New Roman"/>
          <w:i/>
          <w:szCs w:val="28"/>
        </w:rPr>
      </w:pPr>
    </w:p>
    <w:sectPr w:rsidR="004A0E2B">
      <w:headerReference w:type="default" r:id="rId8"/>
      <w:pgSz w:w="11907" w:h="16840" w:code="9"/>
      <w:pgMar w:top="1134" w:right="1134" w:bottom="1134" w:left="1701" w:header="454" w:footer="45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67B11" w14:textId="77777777" w:rsidR="00521EB3" w:rsidRDefault="00521EB3">
      <w:r>
        <w:separator/>
      </w:r>
    </w:p>
  </w:endnote>
  <w:endnote w:type="continuationSeparator" w:id="0">
    <w:p w14:paraId="02128DE3" w14:textId="77777777" w:rsidR="00521EB3" w:rsidRDefault="00521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2F498" w14:textId="77777777" w:rsidR="00521EB3" w:rsidRDefault="00521EB3">
      <w:r>
        <w:separator/>
      </w:r>
    </w:p>
  </w:footnote>
  <w:footnote w:type="continuationSeparator" w:id="0">
    <w:p w14:paraId="1092434A" w14:textId="77777777" w:rsidR="00521EB3" w:rsidRDefault="00521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22965"/>
      <w:docPartObj>
        <w:docPartGallery w:val="Page Numbers (Top of Page)"/>
        <w:docPartUnique/>
      </w:docPartObj>
    </w:sdtPr>
    <w:sdtEndPr>
      <w:rPr>
        <w:noProof/>
      </w:rPr>
    </w:sdtEndPr>
    <w:sdtContent>
      <w:p w14:paraId="02FB732A" w14:textId="77777777" w:rsidR="00204E45" w:rsidRDefault="00000000">
        <w:pPr>
          <w:pStyle w:val="Header"/>
          <w:jc w:val="center"/>
        </w:pP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rFonts w:ascii="Times New Roman" w:hAnsi="Times New Roman"/>
            <w:noProof/>
            <w:sz w:val="24"/>
          </w:rPr>
          <w:t>22</w:t>
        </w:r>
        <w:r>
          <w:rPr>
            <w:rFonts w:ascii="Times New Roman" w:hAnsi="Times New Roman"/>
            <w:noProof/>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3B20"/>
    <w:multiLevelType w:val="hybridMultilevel"/>
    <w:tmpl w:val="B828854A"/>
    <w:lvl w:ilvl="0" w:tplc="479804A6">
      <w:start w:val="1"/>
      <w:numFmt w:val="decimal"/>
      <w:lvlText w:val="%1."/>
      <w:lvlJc w:val="left"/>
      <w:pPr>
        <w:ind w:left="1057" w:hanging="360"/>
      </w:pPr>
      <w:rPr>
        <w:rFonts w:hint="default"/>
      </w:rPr>
    </w:lvl>
    <w:lvl w:ilvl="1" w:tplc="042A0019" w:tentative="1">
      <w:start w:val="1"/>
      <w:numFmt w:val="lowerLetter"/>
      <w:lvlText w:val="%2."/>
      <w:lvlJc w:val="left"/>
      <w:pPr>
        <w:ind w:left="1777" w:hanging="360"/>
      </w:pPr>
    </w:lvl>
    <w:lvl w:ilvl="2" w:tplc="042A001B" w:tentative="1">
      <w:start w:val="1"/>
      <w:numFmt w:val="lowerRoman"/>
      <w:lvlText w:val="%3."/>
      <w:lvlJc w:val="right"/>
      <w:pPr>
        <w:ind w:left="2497" w:hanging="180"/>
      </w:pPr>
    </w:lvl>
    <w:lvl w:ilvl="3" w:tplc="042A000F" w:tentative="1">
      <w:start w:val="1"/>
      <w:numFmt w:val="decimal"/>
      <w:lvlText w:val="%4."/>
      <w:lvlJc w:val="left"/>
      <w:pPr>
        <w:ind w:left="3217" w:hanging="360"/>
      </w:pPr>
    </w:lvl>
    <w:lvl w:ilvl="4" w:tplc="042A0019" w:tentative="1">
      <w:start w:val="1"/>
      <w:numFmt w:val="lowerLetter"/>
      <w:lvlText w:val="%5."/>
      <w:lvlJc w:val="left"/>
      <w:pPr>
        <w:ind w:left="3937" w:hanging="360"/>
      </w:pPr>
    </w:lvl>
    <w:lvl w:ilvl="5" w:tplc="042A001B" w:tentative="1">
      <w:start w:val="1"/>
      <w:numFmt w:val="lowerRoman"/>
      <w:lvlText w:val="%6."/>
      <w:lvlJc w:val="right"/>
      <w:pPr>
        <w:ind w:left="4657" w:hanging="180"/>
      </w:pPr>
    </w:lvl>
    <w:lvl w:ilvl="6" w:tplc="042A000F" w:tentative="1">
      <w:start w:val="1"/>
      <w:numFmt w:val="decimal"/>
      <w:lvlText w:val="%7."/>
      <w:lvlJc w:val="left"/>
      <w:pPr>
        <w:ind w:left="5377" w:hanging="360"/>
      </w:pPr>
    </w:lvl>
    <w:lvl w:ilvl="7" w:tplc="042A0019" w:tentative="1">
      <w:start w:val="1"/>
      <w:numFmt w:val="lowerLetter"/>
      <w:lvlText w:val="%8."/>
      <w:lvlJc w:val="left"/>
      <w:pPr>
        <w:ind w:left="6097" w:hanging="360"/>
      </w:pPr>
    </w:lvl>
    <w:lvl w:ilvl="8" w:tplc="042A001B" w:tentative="1">
      <w:start w:val="1"/>
      <w:numFmt w:val="lowerRoman"/>
      <w:lvlText w:val="%9."/>
      <w:lvlJc w:val="right"/>
      <w:pPr>
        <w:ind w:left="6817" w:hanging="180"/>
      </w:pPr>
    </w:lvl>
  </w:abstractNum>
  <w:abstractNum w:abstractNumId="1" w15:restartNumberingAfterBreak="0">
    <w:nsid w:val="04A01E73"/>
    <w:multiLevelType w:val="hybridMultilevel"/>
    <w:tmpl w:val="AA3EC064"/>
    <w:lvl w:ilvl="0" w:tplc="89A85A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CA3469"/>
    <w:multiLevelType w:val="hybridMultilevel"/>
    <w:tmpl w:val="BB508948"/>
    <w:lvl w:ilvl="0" w:tplc="6562CD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6011A6"/>
    <w:multiLevelType w:val="hybridMultilevel"/>
    <w:tmpl w:val="E744D8E0"/>
    <w:lvl w:ilvl="0" w:tplc="1D8A9C26">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15:restartNumberingAfterBreak="0">
    <w:nsid w:val="160626D4"/>
    <w:multiLevelType w:val="hybridMultilevel"/>
    <w:tmpl w:val="3342E33A"/>
    <w:lvl w:ilvl="0" w:tplc="CEFA011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C1057DA"/>
    <w:multiLevelType w:val="hybridMultilevel"/>
    <w:tmpl w:val="D95EAC2E"/>
    <w:lvl w:ilvl="0" w:tplc="488A470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2A5D08"/>
    <w:multiLevelType w:val="hybridMultilevel"/>
    <w:tmpl w:val="39724C5E"/>
    <w:lvl w:ilvl="0" w:tplc="2654DB3C">
      <w:start w:val="1"/>
      <w:numFmt w:val="bullet"/>
      <w:lvlText w:val="-"/>
      <w:lvlJc w:val="left"/>
      <w:pPr>
        <w:tabs>
          <w:tab w:val="num" w:pos="2670"/>
        </w:tabs>
        <w:ind w:left="2670" w:hanging="360"/>
      </w:pPr>
      <w:rPr>
        <w:rFonts w:ascii="Times New Roman" w:eastAsia="Times New Roman" w:hAnsi="Times New Roman" w:cs="Times New Roman" w:hint="default"/>
      </w:rPr>
    </w:lvl>
    <w:lvl w:ilvl="1" w:tplc="04090003" w:tentative="1">
      <w:start w:val="1"/>
      <w:numFmt w:val="bullet"/>
      <w:lvlText w:val="o"/>
      <w:lvlJc w:val="left"/>
      <w:pPr>
        <w:tabs>
          <w:tab w:val="num" w:pos="3390"/>
        </w:tabs>
        <w:ind w:left="3390" w:hanging="360"/>
      </w:pPr>
      <w:rPr>
        <w:rFonts w:ascii="Courier New" w:hAnsi="Courier New" w:cs="Courier New" w:hint="default"/>
      </w:rPr>
    </w:lvl>
    <w:lvl w:ilvl="2" w:tplc="04090005" w:tentative="1">
      <w:start w:val="1"/>
      <w:numFmt w:val="bullet"/>
      <w:lvlText w:val=""/>
      <w:lvlJc w:val="left"/>
      <w:pPr>
        <w:tabs>
          <w:tab w:val="num" w:pos="4110"/>
        </w:tabs>
        <w:ind w:left="4110" w:hanging="360"/>
      </w:pPr>
      <w:rPr>
        <w:rFonts w:ascii="Wingdings" w:hAnsi="Wingdings" w:hint="default"/>
      </w:rPr>
    </w:lvl>
    <w:lvl w:ilvl="3" w:tplc="04090001" w:tentative="1">
      <w:start w:val="1"/>
      <w:numFmt w:val="bullet"/>
      <w:lvlText w:val=""/>
      <w:lvlJc w:val="left"/>
      <w:pPr>
        <w:tabs>
          <w:tab w:val="num" w:pos="4830"/>
        </w:tabs>
        <w:ind w:left="4830" w:hanging="360"/>
      </w:pPr>
      <w:rPr>
        <w:rFonts w:ascii="Symbol" w:hAnsi="Symbol" w:hint="default"/>
      </w:rPr>
    </w:lvl>
    <w:lvl w:ilvl="4" w:tplc="04090003" w:tentative="1">
      <w:start w:val="1"/>
      <w:numFmt w:val="bullet"/>
      <w:lvlText w:val="o"/>
      <w:lvlJc w:val="left"/>
      <w:pPr>
        <w:tabs>
          <w:tab w:val="num" w:pos="5550"/>
        </w:tabs>
        <w:ind w:left="5550" w:hanging="360"/>
      </w:pPr>
      <w:rPr>
        <w:rFonts w:ascii="Courier New" w:hAnsi="Courier New" w:cs="Courier New" w:hint="default"/>
      </w:rPr>
    </w:lvl>
    <w:lvl w:ilvl="5" w:tplc="04090005" w:tentative="1">
      <w:start w:val="1"/>
      <w:numFmt w:val="bullet"/>
      <w:lvlText w:val=""/>
      <w:lvlJc w:val="left"/>
      <w:pPr>
        <w:tabs>
          <w:tab w:val="num" w:pos="6270"/>
        </w:tabs>
        <w:ind w:left="6270" w:hanging="360"/>
      </w:pPr>
      <w:rPr>
        <w:rFonts w:ascii="Wingdings" w:hAnsi="Wingdings" w:hint="default"/>
      </w:rPr>
    </w:lvl>
    <w:lvl w:ilvl="6" w:tplc="04090001" w:tentative="1">
      <w:start w:val="1"/>
      <w:numFmt w:val="bullet"/>
      <w:lvlText w:val=""/>
      <w:lvlJc w:val="left"/>
      <w:pPr>
        <w:tabs>
          <w:tab w:val="num" w:pos="6990"/>
        </w:tabs>
        <w:ind w:left="6990" w:hanging="360"/>
      </w:pPr>
      <w:rPr>
        <w:rFonts w:ascii="Symbol" w:hAnsi="Symbol" w:hint="default"/>
      </w:rPr>
    </w:lvl>
    <w:lvl w:ilvl="7" w:tplc="04090003" w:tentative="1">
      <w:start w:val="1"/>
      <w:numFmt w:val="bullet"/>
      <w:lvlText w:val="o"/>
      <w:lvlJc w:val="left"/>
      <w:pPr>
        <w:tabs>
          <w:tab w:val="num" w:pos="7710"/>
        </w:tabs>
        <w:ind w:left="7710" w:hanging="360"/>
      </w:pPr>
      <w:rPr>
        <w:rFonts w:ascii="Courier New" w:hAnsi="Courier New" w:cs="Courier New" w:hint="default"/>
      </w:rPr>
    </w:lvl>
    <w:lvl w:ilvl="8" w:tplc="04090005" w:tentative="1">
      <w:start w:val="1"/>
      <w:numFmt w:val="bullet"/>
      <w:lvlText w:val=""/>
      <w:lvlJc w:val="left"/>
      <w:pPr>
        <w:tabs>
          <w:tab w:val="num" w:pos="8430"/>
        </w:tabs>
        <w:ind w:left="8430" w:hanging="360"/>
      </w:pPr>
      <w:rPr>
        <w:rFonts w:ascii="Wingdings" w:hAnsi="Wingdings" w:hint="default"/>
      </w:rPr>
    </w:lvl>
  </w:abstractNum>
  <w:abstractNum w:abstractNumId="7" w15:restartNumberingAfterBreak="0">
    <w:nsid w:val="25722FB3"/>
    <w:multiLevelType w:val="hybridMultilevel"/>
    <w:tmpl w:val="DE645A92"/>
    <w:lvl w:ilvl="0" w:tplc="B92E8B4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CD6367E"/>
    <w:multiLevelType w:val="hybridMultilevel"/>
    <w:tmpl w:val="65AC0AD8"/>
    <w:lvl w:ilvl="0" w:tplc="9D426432">
      <w:start w:val="3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0351EB1"/>
    <w:multiLevelType w:val="multilevel"/>
    <w:tmpl w:val="5E9CDB9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30C1081E"/>
    <w:multiLevelType w:val="hybridMultilevel"/>
    <w:tmpl w:val="8CF8A9CA"/>
    <w:lvl w:ilvl="0" w:tplc="D55A97D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2757F7D"/>
    <w:multiLevelType w:val="multilevel"/>
    <w:tmpl w:val="5E9CDB9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33B9064D"/>
    <w:multiLevelType w:val="hybridMultilevel"/>
    <w:tmpl w:val="C7C8BA40"/>
    <w:lvl w:ilvl="0" w:tplc="2E3C2564">
      <w:start w:val="1"/>
      <w:numFmt w:val="decimal"/>
      <w:lvlText w:val="%1."/>
      <w:lvlJc w:val="left"/>
      <w:pPr>
        <w:tabs>
          <w:tab w:val="num" w:pos="1770"/>
        </w:tabs>
        <w:ind w:left="1770" w:hanging="10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7515142"/>
    <w:multiLevelType w:val="hybridMultilevel"/>
    <w:tmpl w:val="C366B25A"/>
    <w:lvl w:ilvl="0" w:tplc="3DF06C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CD50547"/>
    <w:multiLevelType w:val="hybridMultilevel"/>
    <w:tmpl w:val="48FAF6DC"/>
    <w:lvl w:ilvl="0" w:tplc="F36059C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0C3309F"/>
    <w:multiLevelType w:val="hybridMultilevel"/>
    <w:tmpl w:val="71809AAE"/>
    <w:lvl w:ilvl="0" w:tplc="279E5D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60D2F70"/>
    <w:multiLevelType w:val="hybridMultilevel"/>
    <w:tmpl w:val="CE1A621E"/>
    <w:lvl w:ilvl="0" w:tplc="9E40967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B483F42"/>
    <w:multiLevelType w:val="multilevel"/>
    <w:tmpl w:val="5BD8FC26"/>
    <w:lvl w:ilvl="0">
      <w:start w:val="2"/>
      <w:numFmt w:val="bullet"/>
      <w:lvlText w:val="-"/>
      <w:lvlJc w:val="left"/>
      <w:pPr>
        <w:tabs>
          <w:tab w:val="num" w:pos="1585"/>
        </w:tabs>
        <w:ind w:left="1585" w:hanging="885"/>
      </w:pPr>
      <w:rPr>
        <w:rFonts w:ascii="Times New Roman" w:eastAsia="Times New Roman" w:hAnsi="Times New Roman" w:cs="Times New Roman" w:hint="default"/>
      </w:rPr>
    </w:lvl>
    <w:lvl w:ilvl="1">
      <w:start w:val="1"/>
      <w:numFmt w:val="bullet"/>
      <w:lvlText w:val="o"/>
      <w:lvlJc w:val="left"/>
      <w:pPr>
        <w:tabs>
          <w:tab w:val="num" w:pos="1780"/>
        </w:tabs>
        <w:ind w:left="1780" w:hanging="360"/>
      </w:pPr>
      <w:rPr>
        <w:rFonts w:ascii="Courier New" w:hAnsi="Courier New" w:cs="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cs="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cs="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18" w15:restartNumberingAfterBreak="0">
    <w:nsid w:val="51573181"/>
    <w:multiLevelType w:val="hybridMultilevel"/>
    <w:tmpl w:val="D512CD82"/>
    <w:lvl w:ilvl="0" w:tplc="6DDC2EEE">
      <w:start w:val="1"/>
      <w:numFmt w:val="decimal"/>
      <w:lvlText w:val="%1."/>
      <w:lvlJc w:val="left"/>
      <w:pPr>
        <w:tabs>
          <w:tab w:val="num" w:pos="1860"/>
        </w:tabs>
        <w:ind w:left="1860" w:hanging="11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1BE3E6A"/>
    <w:multiLevelType w:val="hybridMultilevel"/>
    <w:tmpl w:val="C8A4E3D0"/>
    <w:lvl w:ilvl="0" w:tplc="ED3A482A">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0" w15:restartNumberingAfterBreak="0">
    <w:nsid w:val="51DF1BD6"/>
    <w:multiLevelType w:val="hybridMultilevel"/>
    <w:tmpl w:val="7C9E260C"/>
    <w:lvl w:ilvl="0" w:tplc="FCACE6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344F11"/>
    <w:multiLevelType w:val="hybridMultilevel"/>
    <w:tmpl w:val="EE56D942"/>
    <w:lvl w:ilvl="0" w:tplc="0898289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5A007870"/>
    <w:multiLevelType w:val="hybridMultilevel"/>
    <w:tmpl w:val="AF18B89A"/>
    <w:lvl w:ilvl="0" w:tplc="682AAA2A">
      <w:start w:val="1"/>
      <w:numFmt w:val="decimal"/>
      <w:lvlText w:val="%1."/>
      <w:lvlJc w:val="left"/>
      <w:pPr>
        <w:ind w:left="1057" w:hanging="360"/>
      </w:pPr>
      <w:rPr>
        <w:rFonts w:hint="default"/>
        <w:i w:val="0"/>
      </w:rPr>
    </w:lvl>
    <w:lvl w:ilvl="1" w:tplc="042A0019" w:tentative="1">
      <w:start w:val="1"/>
      <w:numFmt w:val="lowerLetter"/>
      <w:lvlText w:val="%2."/>
      <w:lvlJc w:val="left"/>
      <w:pPr>
        <w:ind w:left="1777" w:hanging="360"/>
      </w:pPr>
    </w:lvl>
    <w:lvl w:ilvl="2" w:tplc="042A001B" w:tentative="1">
      <w:start w:val="1"/>
      <w:numFmt w:val="lowerRoman"/>
      <w:lvlText w:val="%3."/>
      <w:lvlJc w:val="right"/>
      <w:pPr>
        <w:ind w:left="2497" w:hanging="180"/>
      </w:pPr>
    </w:lvl>
    <w:lvl w:ilvl="3" w:tplc="042A000F" w:tentative="1">
      <w:start w:val="1"/>
      <w:numFmt w:val="decimal"/>
      <w:lvlText w:val="%4."/>
      <w:lvlJc w:val="left"/>
      <w:pPr>
        <w:ind w:left="3217" w:hanging="360"/>
      </w:pPr>
    </w:lvl>
    <w:lvl w:ilvl="4" w:tplc="042A0019" w:tentative="1">
      <w:start w:val="1"/>
      <w:numFmt w:val="lowerLetter"/>
      <w:lvlText w:val="%5."/>
      <w:lvlJc w:val="left"/>
      <w:pPr>
        <w:ind w:left="3937" w:hanging="360"/>
      </w:pPr>
    </w:lvl>
    <w:lvl w:ilvl="5" w:tplc="042A001B" w:tentative="1">
      <w:start w:val="1"/>
      <w:numFmt w:val="lowerRoman"/>
      <w:lvlText w:val="%6."/>
      <w:lvlJc w:val="right"/>
      <w:pPr>
        <w:ind w:left="4657" w:hanging="180"/>
      </w:pPr>
    </w:lvl>
    <w:lvl w:ilvl="6" w:tplc="042A000F" w:tentative="1">
      <w:start w:val="1"/>
      <w:numFmt w:val="decimal"/>
      <w:lvlText w:val="%7."/>
      <w:lvlJc w:val="left"/>
      <w:pPr>
        <w:ind w:left="5377" w:hanging="360"/>
      </w:pPr>
    </w:lvl>
    <w:lvl w:ilvl="7" w:tplc="042A0019" w:tentative="1">
      <w:start w:val="1"/>
      <w:numFmt w:val="lowerLetter"/>
      <w:lvlText w:val="%8."/>
      <w:lvlJc w:val="left"/>
      <w:pPr>
        <w:ind w:left="6097" w:hanging="360"/>
      </w:pPr>
    </w:lvl>
    <w:lvl w:ilvl="8" w:tplc="042A001B" w:tentative="1">
      <w:start w:val="1"/>
      <w:numFmt w:val="lowerRoman"/>
      <w:lvlText w:val="%9."/>
      <w:lvlJc w:val="right"/>
      <w:pPr>
        <w:ind w:left="6817" w:hanging="180"/>
      </w:pPr>
    </w:lvl>
  </w:abstractNum>
  <w:abstractNum w:abstractNumId="23" w15:restartNumberingAfterBreak="0">
    <w:nsid w:val="5B4B124A"/>
    <w:multiLevelType w:val="hybridMultilevel"/>
    <w:tmpl w:val="43F43780"/>
    <w:lvl w:ilvl="0" w:tplc="1FBCBF4C">
      <w:start w:val="1"/>
      <w:numFmt w:val="decimal"/>
      <w:lvlText w:val="%1."/>
      <w:lvlJc w:val="left"/>
      <w:pPr>
        <w:ind w:left="1672" w:hanging="975"/>
      </w:pPr>
      <w:rPr>
        <w:rFonts w:hint="default"/>
      </w:rPr>
    </w:lvl>
    <w:lvl w:ilvl="1" w:tplc="042A0019" w:tentative="1">
      <w:start w:val="1"/>
      <w:numFmt w:val="lowerLetter"/>
      <w:lvlText w:val="%2."/>
      <w:lvlJc w:val="left"/>
      <w:pPr>
        <w:ind w:left="1777" w:hanging="360"/>
      </w:pPr>
    </w:lvl>
    <w:lvl w:ilvl="2" w:tplc="042A001B" w:tentative="1">
      <w:start w:val="1"/>
      <w:numFmt w:val="lowerRoman"/>
      <w:lvlText w:val="%3."/>
      <w:lvlJc w:val="right"/>
      <w:pPr>
        <w:ind w:left="2497" w:hanging="180"/>
      </w:pPr>
    </w:lvl>
    <w:lvl w:ilvl="3" w:tplc="042A000F" w:tentative="1">
      <w:start w:val="1"/>
      <w:numFmt w:val="decimal"/>
      <w:lvlText w:val="%4."/>
      <w:lvlJc w:val="left"/>
      <w:pPr>
        <w:ind w:left="3217" w:hanging="360"/>
      </w:pPr>
    </w:lvl>
    <w:lvl w:ilvl="4" w:tplc="042A0019" w:tentative="1">
      <w:start w:val="1"/>
      <w:numFmt w:val="lowerLetter"/>
      <w:lvlText w:val="%5."/>
      <w:lvlJc w:val="left"/>
      <w:pPr>
        <w:ind w:left="3937" w:hanging="360"/>
      </w:pPr>
    </w:lvl>
    <w:lvl w:ilvl="5" w:tplc="042A001B" w:tentative="1">
      <w:start w:val="1"/>
      <w:numFmt w:val="lowerRoman"/>
      <w:lvlText w:val="%6."/>
      <w:lvlJc w:val="right"/>
      <w:pPr>
        <w:ind w:left="4657" w:hanging="180"/>
      </w:pPr>
    </w:lvl>
    <w:lvl w:ilvl="6" w:tplc="042A000F" w:tentative="1">
      <w:start w:val="1"/>
      <w:numFmt w:val="decimal"/>
      <w:lvlText w:val="%7."/>
      <w:lvlJc w:val="left"/>
      <w:pPr>
        <w:ind w:left="5377" w:hanging="360"/>
      </w:pPr>
    </w:lvl>
    <w:lvl w:ilvl="7" w:tplc="042A0019" w:tentative="1">
      <w:start w:val="1"/>
      <w:numFmt w:val="lowerLetter"/>
      <w:lvlText w:val="%8."/>
      <w:lvlJc w:val="left"/>
      <w:pPr>
        <w:ind w:left="6097" w:hanging="360"/>
      </w:pPr>
    </w:lvl>
    <w:lvl w:ilvl="8" w:tplc="042A001B" w:tentative="1">
      <w:start w:val="1"/>
      <w:numFmt w:val="lowerRoman"/>
      <w:lvlText w:val="%9."/>
      <w:lvlJc w:val="right"/>
      <w:pPr>
        <w:ind w:left="6817" w:hanging="180"/>
      </w:pPr>
    </w:lvl>
  </w:abstractNum>
  <w:abstractNum w:abstractNumId="24" w15:restartNumberingAfterBreak="0">
    <w:nsid w:val="5DF260F7"/>
    <w:multiLevelType w:val="hybridMultilevel"/>
    <w:tmpl w:val="E28CBEC4"/>
    <w:lvl w:ilvl="0" w:tplc="C26895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FE636A5"/>
    <w:multiLevelType w:val="multilevel"/>
    <w:tmpl w:val="40A2ED9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62B165BA"/>
    <w:multiLevelType w:val="hybridMultilevel"/>
    <w:tmpl w:val="BF6E7730"/>
    <w:lvl w:ilvl="0" w:tplc="2F46EB8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65442423"/>
    <w:multiLevelType w:val="hybridMultilevel"/>
    <w:tmpl w:val="44F6E46A"/>
    <w:lvl w:ilvl="0" w:tplc="2770595A">
      <w:start w:val="1"/>
      <w:numFmt w:val="decimal"/>
      <w:lvlText w:val="%1."/>
      <w:lvlJc w:val="left"/>
      <w:pPr>
        <w:ind w:left="1057" w:hanging="360"/>
      </w:pPr>
      <w:rPr>
        <w:rFonts w:hint="default"/>
      </w:rPr>
    </w:lvl>
    <w:lvl w:ilvl="1" w:tplc="042A0019" w:tentative="1">
      <w:start w:val="1"/>
      <w:numFmt w:val="lowerLetter"/>
      <w:lvlText w:val="%2."/>
      <w:lvlJc w:val="left"/>
      <w:pPr>
        <w:ind w:left="1777" w:hanging="360"/>
      </w:pPr>
    </w:lvl>
    <w:lvl w:ilvl="2" w:tplc="042A001B" w:tentative="1">
      <w:start w:val="1"/>
      <w:numFmt w:val="lowerRoman"/>
      <w:lvlText w:val="%3."/>
      <w:lvlJc w:val="right"/>
      <w:pPr>
        <w:ind w:left="2497" w:hanging="180"/>
      </w:pPr>
    </w:lvl>
    <w:lvl w:ilvl="3" w:tplc="042A000F" w:tentative="1">
      <w:start w:val="1"/>
      <w:numFmt w:val="decimal"/>
      <w:lvlText w:val="%4."/>
      <w:lvlJc w:val="left"/>
      <w:pPr>
        <w:ind w:left="3217" w:hanging="360"/>
      </w:pPr>
    </w:lvl>
    <w:lvl w:ilvl="4" w:tplc="042A0019" w:tentative="1">
      <w:start w:val="1"/>
      <w:numFmt w:val="lowerLetter"/>
      <w:lvlText w:val="%5."/>
      <w:lvlJc w:val="left"/>
      <w:pPr>
        <w:ind w:left="3937" w:hanging="360"/>
      </w:pPr>
    </w:lvl>
    <w:lvl w:ilvl="5" w:tplc="042A001B" w:tentative="1">
      <w:start w:val="1"/>
      <w:numFmt w:val="lowerRoman"/>
      <w:lvlText w:val="%6."/>
      <w:lvlJc w:val="right"/>
      <w:pPr>
        <w:ind w:left="4657" w:hanging="180"/>
      </w:pPr>
    </w:lvl>
    <w:lvl w:ilvl="6" w:tplc="042A000F" w:tentative="1">
      <w:start w:val="1"/>
      <w:numFmt w:val="decimal"/>
      <w:lvlText w:val="%7."/>
      <w:lvlJc w:val="left"/>
      <w:pPr>
        <w:ind w:left="5377" w:hanging="360"/>
      </w:pPr>
    </w:lvl>
    <w:lvl w:ilvl="7" w:tplc="042A0019" w:tentative="1">
      <w:start w:val="1"/>
      <w:numFmt w:val="lowerLetter"/>
      <w:lvlText w:val="%8."/>
      <w:lvlJc w:val="left"/>
      <w:pPr>
        <w:ind w:left="6097" w:hanging="360"/>
      </w:pPr>
    </w:lvl>
    <w:lvl w:ilvl="8" w:tplc="042A001B" w:tentative="1">
      <w:start w:val="1"/>
      <w:numFmt w:val="lowerRoman"/>
      <w:lvlText w:val="%9."/>
      <w:lvlJc w:val="right"/>
      <w:pPr>
        <w:ind w:left="6817" w:hanging="180"/>
      </w:pPr>
    </w:lvl>
  </w:abstractNum>
  <w:abstractNum w:abstractNumId="28" w15:restartNumberingAfterBreak="0">
    <w:nsid w:val="67CD79F0"/>
    <w:multiLevelType w:val="multilevel"/>
    <w:tmpl w:val="D512CD82"/>
    <w:lvl w:ilvl="0">
      <w:start w:val="1"/>
      <w:numFmt w:val="decimal"/>
      <w:lvlText w:val="%1."/>
      <w:lvlJc w:val="left"/>
      <w:pPr>
        <w:tabs>
          <w:tab w:val="num" w:pos="1860"/>
        </w:tabs>
        <w:ind w:left="1860" w:hanging="11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15:restartNumberingAfterBreak="0">
    <w:nsid w:val="6E2F60D8"/>
    <w:multiLevelType w:val="hybridMultilevel"/>
    <w:tmpl w:val="549EA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C11ABF"/>
    <w:multiLevelType w:val="hybridMultilevel"/>
    <w:tmpl w:val="933E5098"/>
    <w:lvl w:ilvl="0" w:tplc="33EEBC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2627213"/>
    <w:multiLevelType w:val="hybridMultilevel"/>
    <w:tmpl w:val="40A2ED9A"/>
    <w:lvl w:ilvl="0" w:tplc="4478159C">
      <w:start w:val="1"/>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32" w15:restartNumberingAfterBreak="0">
    <w:nsid w:val="736D65F7"/>
    <w:multiLevelType w:val="hybridMultilevel"/>
    <w:tmpl w:val="22520F9A"/>
    <w:lvl w:ilvl="0" w:tplc="52B412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8C02122"/>
    <w:multiLevelType w:val="hybridMultilevel"/>
    <w:tmpl w:val="4CFE375C"/>
    <w:lvl w:ilvl="0" w:tplc="23E20FC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9B5651A"/>
    <w:multiLevelType w:val="multilevel"/>
    <w:tmpl w:val="54640194"/>
    <w:lvl w:ilvl="0">
      <w:start w:val="2"/>
      <w:numFmt w:val="bullet"/>
      <w:lvlText w:val="-"/>
      <w:lvlJc w:val="left"/>
      <w:pPr>
        <w:tabs>
          <w:tab w:val="num" w:pos="1585"/>
        </w:tabs>
        <w:ind w:left="1585" w:hanging="885"/>
      </w:pPr>
      <w:rPr>
        <w:rFonts w:ascii="Times New Roman" w:eastAsia="Times New Roman" w:hAnsi="Times New Roman" w:cs="Times New Roman" w:hint="default"/>
      </w:rPr>
    </w:lvl>
    <w:lvl w:ilvl="1">
      <w:start w:val="1"/>
      <w:numFmt w:val="bullet"/>
      <w:lvlText w:val="o"/>
      <w:lvlJc w:val="left"/>
      <w:pPr>
        <w:tabs>
          <w:tab w:val="num" w:pos="1780"/>
        </w:tabs>
        <w:ind w:left="1780" w:hanging="360"/>
      </w:pPr>
      <w:rPr>
        <w:rFonts w:ascii="Courier New" w:hAnsi="Courier New" w:cs="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cs="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cs="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35" w15:restartNumberingAfterBreak="0">
    <w:nsid w:val="7BCA4E0E"/>
    <w:multiLevelType w:val="hybridMultilevel"/>
    <w:tmpl w:val="8668DADA"/>
    <w:lvl w:ilvl="0" w:tplc="28DE564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E6379BB"/>
    <w:multiLevelType w:val="hybridMultilevel"/>
    <w:tmpl w:val="5E9CDB90"/>
    <w:lvl w:ilvl="0" w:tplc="89C4C03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E7B023A"/>
    <w:multiLevelType w:val="hybridMultilevel"/>
    <w:tmpl w:val="5BD8FC26"/>
    <w:lvl w:ilvl="0" w:tplc="ED625828">
      <w:start w:val="2"/>
      <w:numFmt w:val="bullet"/>
      <w:lvlText w:val="-"/>
      <w:lvlJc w:val="left"/>
      <w:pPr>
        <w:tabs>
          <w:tab w:val="num" w:pos="1585"/>
        </w:tabs>
        <w:ind w:left="1585" w:hanging="885"/>
      </w:pPr>
      <w:rPr>
        <w:rFonts w:ascii="Times New Roman" w:eastAsia="Times New Roman" w:hAnsi="Times New Roman" w:cs="Times New Roman" w:hint="default"/>
      </w:rPr>
    </w:lvl>
    <w:lvl w:ilvl="1" w:tplc="042A0003" w:tentative="1">
      <w:start w:val="1"/>
      <w:numFmt w:val="bullet"/>
      <w:lvlText w:val="o"/>
      <w:lvlJc w:val="left"/>
      <w:pPr>
        <w:tabs>
          <w:tab w:val="num" w:pos="1780"/>
        </w:tabs>
        <w:ind w:left="1780" w:hanging="360"/>
      </w:pPr>
      <w:rPr>
        <w:rFonts w:ascii="Courier New" w:hAnsi="Courier New" w:cs="Courier New" w:hint="default"/>
      </w:rPr>
    </w:lvl>
    <w:lvl w:ilvl="2" w:tplc="042A0005" w:tentative="1">
      <w:start w:val="1"/>
      <w:numFmt w:val="bullet"/>
      <w:lvlText w:val=""/>
      <w:lvlJc w:val="left"/>
      <w:pPr>
        <w:tabs>
          <w:tab w:val="num" w:pos="2500"/>
        </w:tabs>
        <w:ind w:left="2500" w:hanging="360"/>
      </w:pPr>
      <w:rPr>
        <w:rFonts w:ascii="Wingdings" w:hAnsi="Wingdings" w:hint="default"/>
      </w:rPr>
    </w:lvl>
    <w:lvl w:ilvl="3" w:tplc="042A0001" w:tentative="1">
      <w:start w:val="1"/>
      <w:numFmt w:val="bullet"/>
      <w:lvlText w:val=""/>
      <w:lvlJc w:val="left"/>
      <w:pPr>
        <w:tabs>
          <w:tab w:val="num" w:pos="3220"/>
        </w:tabs>
        <w:ind w:left="3220" w:hanging="360"/>
      </w:pPr>
      <w:rPr>
        <w:rFonts w:ascii="Symbol" w:hAnsi="Symbol" w:hint="default"/>
      </w:rPr>
    </w:lvl>
    <w:lvl w:ilvl="4" w:tplc="042A0003" w:tentative="1">
      <w:start w:val="1"/>
      <w:numFmt w:val="bullet"/>
      <w:lvlText w:val="o"/>
      <w:lvlJc w:val="left"/>
      <w:pPr>
        <w:tabs>
          <w:tab w:val="num" w:pos="3940"/>
        </w:tabs>
        <w:ind w:left="3940" w:hanging="360"/>
      </w:pPr>
      <w:rPr>
        <w:rFonts w:ascii="Courier New" w:hAnsi="Courier New" w:cs="Courier New" w:hint="default"/>
      </w:rPr>
    </w:lvl>
    <w:lvl w:ilvl="5" w:tplc="042A0005" w:tentative="1">
      <w:start w:val="1"/>
      <w:numFmt w:val="bullet"/>
      <w:lvlText w:val=""/>
      <w:lvlJc w:val="left"/>
      <w:pPr>
        <w:tabs>
          <w:tab w:val="num" w:pos="4660"/>
        </w:tabs>
        <w:ind w:left="4660" w:hanging="360"/>
      </w:pPr>
      <w:rPr>
        <w:rFonts w:ascii="Wingdings" w:hAnsi="Wingdings" w:hint="default"/>
      </w:rPr>
    </w:lvl>
    <w:lvl w:ilvl="6" w:tplc="042A0001" w:tentative="1">
      <w:start w:val="1"/>
      <w:numFmt w:val="bullet"/>
      <w:lvlText w:val=""/>
      <w:lvlJc w:val="left"/>
      <w:pPr>
        <w:tabs>
          <w:tab w:val="num" w:pos="5380"/>
        </w:tabs>
        <w:ind w:left="5380" w:hanging="360"/>
      </w:pPr>
      <w:rPr>
        <w:rFonts w:ascii="Symbol" w:hAnsi="Symbol" w:hint="default"/>
      </w:rPr>
    </w:lvl>
    <w:lvl w:ilvl="7" w:tplc="042A0003" w:tentative="1">
      <w:start w:val="1"/>
      <w:numFmt w:val="bullet"/>
      <w:lvlText w:val="o"/>
      <w:lvlJc w:val="left"/>
      <w:pPr>
        <w:tabs>
          <w:tab w:val="num" w:pos="6100"/>
        </w:tabs>
        <w:ind w:left="6100" w:hanging="360"/>
      </w:pPr>
      <w:rPr>
        <w:rFonts w:ascii="Courier New" w:hAnsi="Courier New" w:cs="Courier New" w:hint="default"/>
      </w:rPr>
    </w:lvl>
    <w:lvl w:ilvl="8" w:tplc="042A0005" w:tentative="1">
      <w:start w:val="1"/>
      <w:numFmt w:val="bullet"/>
      <w:lvlText w:val=""/>
      <w:lvlJc w:val="left"/>
      <w:pPr>
        <w:tabs>
          <w:tab w:val="num" w:pos="6820"/>
        </w:tabs>
        <w:ind w:left="6820" w:hanging="360"/>
      </w:pPr>
      <w:rPr>
        <w:rFonts w:ascii="Wingdings" w:hAnsi="Wingdings" w:hint="default"/>
      </w:rPr>
    </w:lvl>
  </w:abstractNum>
  <w:abstractNum w:abstractNumId="38" w15:restartNumberingAfterBreak="0">
    <w:nsid w:val="7F4C5C48"/>
    <w:multiLevelType w:val="hybridMultilevel"/>
    <w:tmpl w:val="54640194"/>
    <w:lvl w:ilvl="0" w:tplc="AB3A55A0">
      <w:start w:val="2"/>
      <w:numFmt w:val="bullet"/>
      <w:lvlText w:val="-"/>
      <w:lvlJc w:val="left"/>
      <w:pPr>
        <w:tabs>
          <w:tab w:val="num" w:pos="1585"/>
        </w:tabs>
        <w:ind w:left="1585" w:hanging="885"/>
      </w:pPr>
      <w:rPr>
        <w:rFonts w:ascii="Times New Roman" w:eastAsia="Times New Roman" w:hAnsi="Times New Roman" w:cs="Times New Roman" w:hint="default"/>
      </w:rPr>
    </w:lvl>
    <w:lvl w:ilvl="1" w:tplc="042A0003" w:tentative="1">
      <w:start w:val="1"/>
      <w:numFmt w:val="bullet"/>
      <w:lvlText w:val="o"/>
      <w:lvlJc w:val="left"/>
      <w:pPr>
        <w:tabs>
          <w:tab w:val="num" w:pos="1780"/>
        </w:tabs>
        <w:ind w:left="1780" w:hanging="360"/>
      </w:pPr>
      <w:rPr>
        <w:rFonts w:ascii="Courier New" w:hAnsi="Courier New" w:cs="Courier New" w:hint="default"/>
      </w:rPr>
    </w:lvl>
    <w:lvl w:ilvl="2" w:tplc="042A0005" w:tentative="1">
      <w:start w:val="1"/>
      <w:numFmt w:val="bullet"/>
      <w:lvlText w:val=""/>
      <w:lvlJc w:val="left"/>
      <w:pPr>
        <w:tabs>
          <w:tab w:val="num" w:pos="2500"/>
        </w:tabs>
        <w:ind w:left="2500" w:hanging="360"/>
      </w:pPr>
      <w:rPr>
        <w:rFonts w:ascii="Wingdings" w:hAnsi="Wingdings" w:hint="default"/>
      </w:rPr>
    </w:lvl>
    <w:lvl w:ilvl="3" w:tplc="042A0001" w:tentative="1">
      <w:start w:val="1"/>
      <w:numFmt w:val="bullet"/>
      <w:lvlText w:val=""/>
      <w:lvlJc w:val="left"/>
      <w:pPr>
        <w:tabs>
          <w:tab w:val="num" w:pos="3220"/>
        </w:tabs>
        <w:ind w:left="3220" w:hanging="360"/>
      </w:pPr>
      <w:rPr>
        <w:rFonts w:ascii="Symbol" w:hAnsi="Symbol" w:hint="default"/>
      </w:rPr>
    </w:lvl>
    <w:lvl w:ilvl="4" w:tplc="042A0003" w:tentative="1">
      <w:start w:val="1"/>
      <w:numFmt w:val="bullet"/>
      <w:lvlText w:val="o"/>
      <w:lvlJc w:val="left"/>
      <w:pPr>
        <w:tabs>
          <w:tab w:val="num" w:pos="3940"/>
        </w:tabs>
        <w:ind w:left="3940" w:hanging="360"/>
      </w:pPr>
      <w:rPr>
        <w:rFonts w:ascii="Courier New" w:hAnsi="Courier New" w:cs="Courier New" w:hint="default"/>
      </w:rPr>
    </w:lvl>
    <w:lvl w:ilvl="5" w:tplc="042A0005" w:tentative="1">
      <w:start w:val="1"/>
      <w:numFmt w:val="bullet"/>
      <w:lvlText w:val=""/>
      <w:lvlJc w:val="left"/>
      <w:pPr>
        <w:tabs>
          <w:tab w:val="num" w:pos="4660"/>
        </w:tabs>
        <w:ind w:left="4660" w:hanging="360"/>
      </w:pPr>
      <w:rPr>
        <w:rFonts w:ascii="Wingdings" w:hAnsi="Wingdings" w:hint="default"/>
      </w:rPr>
    </w:lvl>
    <w:lvl w:ilvl="6" w:tplc="042A0001" w:tentative="1">
      <w:start w:val="1"/>
      <w:numFmt w:val="bullet"/>
      <w:lvlText w:val=""/>
      <w:lvlJc w:val="left"/>
      <w:pPr>
        <w:tabs>
          <w:tab w:val="num" w:pos="5380"/>
        </w:tabs>
        <w:ind w:left="5380" w:hanging="360"/>
      </w:pPr>
      <w:rPr>
        <w:rFonts w:ascii="Symbol" w:hAnsi="Symbol" w:hint="default"/>
      </w:rPr>
    </w:lvl>
    <w:lvl w:ilvl="7" w:tplc="042A0003" w:tentative="1">
      <w:start w:val="1"/>
      <w:numFmt w:val="bullet"/>
      <w:lvlText w:val="o"/>
      <w:lvlJc w:val="left"/>
      <w:pPr>
        <w:tabs>
          <w:tab w:val="num" w:pos="6100"/>
        </w:tabs>
        <w:ind w:left="6100" w:hanging="360"/>
      </w:pPr>
      <w:rPr>
        <w:rFonts w:ascii="Courier New" w:hAnsi="Courier New" w:cs="Courier New" w:hint="default"/>
      </w:rPr>
    </w:lvl>
    <w:lvl w:ilvl="8" w:tplc="042A0005" w:tentative="1">
      <w:start w:val="1"/>
      <w:numFmt w:val="bullet"/>
      <w:lvlText w:val=""/>
      <w:lvlJc w:val="left"/>
      <w:pPr>
        <w:tabs>
          <w:tab w:val="num" w:pos="6820"/>
        </w:tabs>
        <w:ind w:left="6820" w:hanging="360"/>
      </w:pPr>
      <w:rPr>
        <w:rFonts w:ascii="Wingdings" w:hAnsi="Wingdings" w:hint="default"/>
      </w:rPr>
    </w:lvl>
  </w:abstractNum>
  <w:num w:numId="1" w16cid:durableId="1844776767">
    <w:abstractNumId w:val="4"/>
  </w:num>
  <w:num w:numId="2" w16cid:durableId="157886449">
    <w:abstractNumId w:val="6"/>
  </w:num>
  <w:num w:numId="3" w16cid:durableId="298193952">
    <w:abstractNumId w:val="14"/>
  </w:num>
  <w:num w:numId="4" w16cid:durableId="1447583933">
    <w:abstractNumId w:val="36"/>
  </w:num>
  <w:num w:numId="5" w16cid:durableId="1448235570">
    <w:abstractNumId w:val="11"/>
  </w:num>
  <w:num w:numId="6" w16cid:durableId="1097944749">
    <w:abstractNumId w:val="9"/>
  </w:num>
  <w:num w:numId="7" w16cid:durableId="80110217">
    <w:abstractNumId w:val="18"/>
  </w:num>
  <w:num w:numId="8" w16cid:durableId="1097092018">
    <w:abstractNumId w:val="28"/>
  </w:num>
  <w:num w:numId="9" w16cid:durableId="1378776960">
    <w:abstractNumId w:val="12"/>
  </w:num>
  <w:num w:numId="10" w16cid:durableId="507135271">
    <w:abstractNumId w:val="31"/>
  </w:num>
  <w:num w:numId="11" w16cid:durableId="924458280">
    <w:abstractNumId w:val="25"/>
  </w:num>
  <w:num w:numId="12" w16cid:durableId="1671444845">
    <w:abstractNumId w:val="37"/>
  </w:num>
  <w:num w:numId="13" w16cid:durableId="993682253">
    <w:abstractNumId w:val="17"/>
  </w:num>
  <w:num w:numId="14" w16cid:durableId="1460999360">
    <w:abstractNumId w:val="38"/>
  </w:num>
  <w:num w:numId="15" w16cid:durableId="129056662">
    <w:abstractNumId w:val="34"/>
  </w:num>
  <w:num w:numId="16" w16cid:durableId="424376942">
    <w:abstractNumId w:val="27"/>
  </w:num>
  <w:num w:numId="17" w16cid:durableId="99566227">
    <w:abstractNumId w:val="22"/>
  </w:num>
  <w:num w:numId="18" w16cid:durableId="430321953">
    <w:abstractNumId w:val="0"/>
  </w:num>
  <w:num w:numId="19" w16cid:durableId="22286117">
    <w:abstractNumId w:val="23"/>
  </w:num>
  <w:num w:numId="20" w16cid:durableId="1237201172">
    <w:abstractNumId w:val="13"/>
  </w:num>
  <w:num w:numId="21" w16cid:durableId="1355033766">
    <w:abstractNumId w:val="7"/>
  </w:num>
  <w:num w:numId="22" w16cid:durableId="1933512723">
    <w:abstractNumId w:val="5"/>
  </w:num>
  <w:num w:numId="23" w16cid:durableId="1205823458">
    <w:abstractNumId w:val="10"/>
  </w:num>
  <w:num w:numId="24" w16cid:durableId="203953431">
    <w:abstractNumId w:val="24"/>
  </w:num>
  <w:num w:numId="25" w16cid:durableId="985819136">
    <w:abstractNumId w:val="8"/>
  </w:num>
  <w:num w:numId="26" w16cid:durableId="1734545721">
    <w:abstractNumId w:val="29"/>
  </w:num>
  <w:num w:numId="27" w16cid:durableId="642849352">
    <w:abstractNumId w:val="35"/>
  </w:num>
  <w:num w:numId="28" w16cid:durableId="457190552">
    <w:abstractNumId w:val="15"/>
  </w:num>
  <w:num w:numId="29" w16cid:durableId="92937728">
    <w:abstractNumId w:val="20"/>
  </w:num>
  <w:num w:numId="30" w16cid:durableId="707729624">
    <w:abstractNumId w:val="30"/>
  </w:num>
  <w:num w:numId="31" w16cid:durableId="970863647">
    <w:abstractNumId w:val="1"/>
  </w:num>
  <w:num w:numId="32" w16cid:durableId="1329137358">
    <w:abstractNumId w:val="33"/>
  </w:num>
  <w:num w:numId="33" w16cid:durableId="758449104">
    <w:abstractNumId w:val="16"/>
  </w:num>
  <w:num w:numId="34" w16cid:durableId="1984580784">
    <w:abstractNumId w:val="2"/>
  </w:num>
  <w:num w:numId="35" w16cid:durableId="1098406875">
    <w:abstractNumId w:val="32"/>
  </w:num>
  <w:num w:numId="36" w16cid:durableId="214003549">
    <w:abstractNumId w:val="26"/>
  </w:num>
  <w:num w:numId="37" w16cid:durableId="769351746">
    <w:abstractNumId w:val="21"/>
  </w:num>
  <w:num w:numId="38" w16cid:durableId="2107379889">
    <w:abstractNumId w:val="3"/>
  </w:num>
  <w:num w:numId="39" w16cid:durableId="906895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E45"/>
    <w:rsid w:val="00017394"/>
    <w:rsid w:val="00036461"/>
    <w:rsid w:val="0008218D"/>
    <w:rsid w:val="0008434D"/>
    <w:rsid w:val="000D5D79"/>
    <w:rsid w:val="000F44C6"/>
    <w:rsid w:val="0013695E"/>
    <w:rsid w:val="001D1FA1"/>
    <w:rsid w:val="001F79BB"/>
    <w:rsid w:val="00204E45"/>
    <w:rsid w:val="00231490"/>
    <w:rsid w:val="00235E50"/>
    <w:rsid w:val="00241E10"/>
    <w:rsid w:val="00254718"/>
    <w:rsid w:val="002A0CAF"/>
    <w:rsid w:val="002A6DE3"/>
    <w:rsid w:val="002D762A"/>
    <w:rsid w:val="002E5C77"/>
    <w:rsid w:val="002F2828"/>
    <w:rsid w:val="003510C4"/>
    <w:rsid w:val="0036346B"/>
    <w:rsid w:val="003A7527"/>
    <w:rsid w:val="003B38F8"/>
    <w:rsid w:val="003F3EEE"/>
    <w:rsid w:val="00420B36"/>
    <w:rsid w:val="00437CA7"/>
    <w:rsid w:val="004421EC"/>
    <w:rsid w:val="00462424"/>
    <w:rsid w:val="00467619"/>
    <w:rsid w:val="004A0E2B"/>
    <w:rsid w:val="004D1DCA"/>
    <w:rsid w:val="004D5D71"/>
    <w:rsid w:val="00521EB3"/>
    <w:rsid w:val="00551D1F"/>
    <w:rsid w:val="00564EC9"/>
    <w:rsid w:val="005750AE"/>
    <w:rsid w:val="005D2346"/>
    <w:rsid w:val="005F59D1"/>
    <w:rsid w:val="005F7111"/>
    <w:rsid w:val="00622FE6"/>
    <w:rsid w:val="0062545D"/>
    <w:rsid w:val="006512A6"/>
    <w:rsid w:val="00687FDC"/>
    <w:rsid w:val="00696F07"/>
    <w:rsid w:val="006F7154"/>
    <w:rsid w:val="0072401D"/>
    <w:rsid w:val="00745919"/>
    <w:rsid w:val="0075769A"/>
    <w:rsid w:val="00760411"/>
    <w:rsid w:val="0078556D"/>
    <w:rsid w:val="00803595"/>
    <w:rsid w:val="00866B1D"/>
    <w:rsid w:val="00880B3B"/>
    <w:rsid w:val="00887CC8"/>
    <w:rsid w:val="008B3C80"/>
    <w:rsid w:val="00900949"/>
    <w:rsid w:val="009A253A"/>
    <w:rsid w:val="009C3643"/>
    <w:rsid w:val="009C6318"/>
    <w:rsid w:val="009D421D"/>
    <w:rsid w:val="009F78A4"/>
    <w:rsid w:val="00A21CFA"/>
    <w:rsid w:val="00A3524E"/>
    <w:rsid w:val="00A55727"/>
    <w:rsid w:val="00A82758"/>
    <w:rsid w:val="00AA5A21"/>
    <w:rsid w:val="00AD78F5"/>
    <w:rsid w:val="00AF6892"/>
    <w:rsid w:val="00B06069"/>
    <w:rsid w:val="00B44488"/>
    <w:rsid w:val="00B46BE5"/>
    <w:rsid w:val="00B72071"/>
    <w:rsid w:val="00B906E2"/>
    <w:rsid w:val="00B951D4"/>
    <w:rsid w:val="00BA3B0C"/>
    <w:rsid w:val="00BA61B3"/>
    <w:rsid w:val="00BC5F74"/>
    <w:rsid w:val="00BE70AE"/>
    <w:rsid w:val="00C05F08"/>
    <w:rsid w:val="00C20830"/>
    <w:rsid w:val="00C30D98"/>
    <w:rsid w:val="00C65181"/>
    <w:rsid w:val="00CB2BD2"/>
    <w:rsid w:val="00CD24AA"/>
    <w:rsid w:val="00CF46B3"/>
    <w:rsid w:val="00CF4D5F"/>
    <w:rsid w:val="00D443B8"/>
    <w:rsid w:val="00D62592"/>
    <w:rsid w:val="00DC1456"/>
    <w:rsid w:val="00DD1A43"/>
    <w:rsid w:val="00DD2DC4"/>
    <w:rsid w:val="00E275F7"/>
    <w:rsid w:val="00E3310D"/>
    <w:rsid w:val="00E4052F"/>
    <w:rsid w:val="00E564FD"/>
    <w:rsid w:val="00E76096"/>
    <w:rsid w:val="00E7619B"/>
    <w:rsid w:val="00EB4081"/>
    <w:rsid w:val="00F07423"/>
    <w:rsid w:val="00F64C2F"/>
    <w:rsid w:val="00F95D7C"/>
    <w:rsid w:val="00FA4DFE"/>
    <w:rsid w:val="00FA71CB"/>
    <w:rsid w:val="00FA7BB7"/>
    <w:rsid w:val="00FD6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741C8D"/>
  <w15:docId w15:val="{4E0A50B2-98B5-43A7-92C9-9EDF541B5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8"/>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line="320" w:lineRule="exact"/>
      <w:jc w:val="center"/>
      <w:outlineLvl w:val="1"/>
    </w:pPr>
    <w:rPr>
      <w:rFonts w:ascii=".VnTimeH" w:hAnsi=".VnTimeH"/>
      <w:b/>
      <w:bCs/>
      <w:spacing w:val="4"/>
      <w:szCs w:val="28"/>
    </w:rPr>
  </w:style>
  <w:style w:type="paragraph" w:styleId="Heading3">
    <w:name w:val="heading 3"/>
    <w:basedOn w:val="Normal"/>
    <w:next w:val="Normal"/>
    <w:qFormat/>
    <w:pPr>
      <w:keepNext/>
      <w:spacing w:line="360" w:lineRule="exact"/>
      <w:jc w:val="center"/>
      <w:outlineLvl w:val="2"/>
    </w:pPr>
    <w:rPr>
      <w:b/>
      <w:bCs/>
      <w:spacing w:val="4"/>
      <w:sz w:val="26"/>
      <w:szCs w:val="28"/>
    </w:rPr>
  </w:style>
  <w:style w:type="paragraph" w:styleId="Heading4">
    <w:name w:val="heading 4"/>
    <w:basedOn w:val="Normal"/>
    <w:next w:val="Normal"/>
    <w:qFormat/>
    <w:pPr>
      <w:keepNext/>
      <w:jc w:val="center"/>
      <w:outlineLvl w:val="3"/>
    </w:pPr>
    <w:rPr>
      <w:rFonts w:ascii=".VnTimeH" w:hAnsi=".VnTimeH"/>
      <w:b/>
      <w:szCs w:val="20"/>
    </w:rPr>
  </w:style>
  <w:style w:type="paragraph" w:styleId="Heading5">
    <w:name w:val="heading 5"/>
    <w:basedOn w:val="Normal"/>
    <w:next w:val="Normal"/>
    <w:link w:val="Heading5Char"/>
    <w:semiHidden/>
    <w:unhideWhenUsed/>
    <w:qFormat/>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szCs w:val="28"/>
    </w:rPr>
  </w:style>
  <w:style w:type="paragraph" w:styleId="BodyTextIndent">
    <w:name w:val="Body Text Indent"/>
    <w:basedOn w:val="Normal"/>
    <w:pPr>
      <w:spacing w:before="120" w:line="380" w:lineRule="exact"/>
      <w:ind w:firstLine="561"/>
      <w:jc w:val="both"/>
    </w:pPr>
  </w:style>
  <w:style w:type="paragraph" w:styleId="BodyTextIndent2">
    <w:name w:val="Body Text Indent 2"/>
    <w:basedOn w:val="Normal"/>
    <w:pPr>
      <w:spacing w:before="120"/>
      <w:ind w:firstLine="539"/>
      <w:jc w:val="both"/>
    </w:pPr>
  </w:style>
  <w:style w:type="paragraph" w:styleId="BodyTextIndent3">
    <w:name w:val="Body Text Indent 3"/>
    <w:basedOn w:val="Normal"/>
    <w:pPr>
      <w:spacing w:before="120" w:line="320" w:lineRule="exact"/>
      <w:ind w:firstLine="677"/>
      <w:jc w:val="both"/>
    </w:pPr>
  </w:style>
  <w:style w:type="paragraph" w:customStyle="1" w:styleId="Char">
    <w:name w:val="Char"/>
    <w:basedOn w:val="Normal"/>
    <w:pPr>
      <w:spacing w:beforeLines="40"/>
    </w:pPr>
    <w:rPr>
      <w:rFonts w:ascii="Arial" w:hAnsi="Arial"/>
      <w:sz w:val="22"/>
      <w:szCs w:val="20"/>
      <w:lang w:val="en-AU"/>
    </w:rPr>
  </w:style>
  <w:style w:type="paragraph" w:styleId="Header">
    <w:name w:val="header"/>
    <w:basedOn w:val="Normal"/>
    <w:link w:val="HeaderChar"/>
    <w:uiPriority w:val="99"/>
    <w:pPr>
      <w:tabs>
        <w:tab w:val="center" w:pos="4153"/>
        <w:tab w:val="right" w:pos="8306"/>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Pr>
      <w:rFonts w:ascii=".VnTime" w:hAnsi=".VnTime"/>
      <w:sz w:val="28"/>
      <w:szCs w:val="28"/>
      <w:lang w:val="en-US"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val="en-US" w:eastAsia="en-US"/>
    </w:rPr>
  </w:style>
  <w:style w:type="paragraph" w:styleId="ListParagraph">
    <w:name w:val="List Paragraph"/>
    <w:basedOn w:val="Normal"/>
    <w:uiPriority w:val="34"/>
    <w:qFormat/>
    <w:pPr>
      <w:ind w:left="720"/>
      <w:contextualSpacing/>
    </w:pPr>
    <w:rPr>
      <w:rFonts w:ascii="Arial" w:eastAsia="Arial" w:hAnsi="Arial"/>
      <w:sz w:val="24"/>
      <w:szCs w:val="20"/>
    </w:rPr>
  </w:style>
  <w:style w:type="character" w:customStyle="1" w:styleId="HeaderChar">
    <w:name w:val="Header Char"/>
    <w:link w:val="Header"/>
    <w:uiPriority w:val="99"/>
    <w:rPr>
      <w:rFonts w:ascii=".VnTime" w:hAnsi=".VnTime"/>
      <w:sz w:val="28"/>
      <w:szCs w:val="24"/>
    </w:rPr>
  </w:style>
  <w:style w:type="character" w:styleId="Hyperlink">
    <w:name w:val="Hyperlink"/>
    <w:uiPriority w:val="99"/>
    <w:rPr>
      <w:color w:val="0000FF"/>
      <w:u w:val="single"/>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paragraph" w:styleId="NormalWeb">
    <w:name w:val="Normal (Web)"/>
    <w:basedOn w:val="Normal"/>
    <w:uiPriority w:val="99"/>
    <w:unhideWhenUsed/>
    <w:pPr>
      <w:spacing w:before="100" w:beforeAutospacing="1" w:after="100" w:afterAutospacing="1"/>
    </w:pPr>
    <w:rPr>
      <w:rFonts w:ascii="Times New Roman" w:hAnsi="Times New Roman"/>
      <w:sz w:val="24"/>
    </w:rPr>
  </w:style>
  <w:style w:type="paragraph" w:customStyle="1" w:styleId="CharCharCharCharCharCharChar">
    <w:name w:val="Char Char Char Char Char Char Char"/>
    <w:next w:val="Normal"/>
    <w:autoRedefine/>
    <w:semiHidden/>
    <w:pPr>
      <w:spacing w:after="160" w:line="240" w:lineRule="exact"/>
      <w:jc w:val="both"/>
    </w:pPr>
    <w:rPr>
      <w:sz w:val="28"/>
      <w:szCs w:val="22"/>
    </w:rPr>
  </w:style>
  <w:style w:type="numbering" w:customStyle="1" w:styleId="NoList1">
    <w:name w:val="No List1"/>
    <w:next w:val="NoList"/>
    <w:semiHidden/>
  </w:style>
  <w:style w:type="character" w:styleId="Strong">
    <w:name w:val="Strong"/>
    <w:uiPriority w:val="22"/>
    <w:qFormat/>
    <w:rPr>
      <w:b/>
      <w:bCs/>
    </w:rPr>
  </w:style>
  <w:style w:type="character" w:styleId="PlaceholderText">
    <w:name w:val="Placeholder Text"/>
    <w:uiPriority w:val="99"/>
    <w:semiHidden/>
    <w:rPr>
      <w:color w:val="808080"/>
    </w:rPr>
  </w:style>
  <w:style w:type="paragraph" w:styleId="BodyText2">
    <w:name w:val="Body Text 2"/>
    <w:basedOn w:val="Normal"/>
    <w:link w:val="BodyText2Char"/>
    <w:rPr>
      <w:rFonts w:ascii="Times New Roman" w:hAnsi="Times New Roman"/>
    </w:rPr>
  </w:style>
  <w:style w:type="character" w:customStyle="1" w:styleId="BodyText2Char">
    <w:name w:val="Body Text 2 Char"/>
    <w:link w:val="BodyText2"/>
    <w:rPr>
      <w:sz w:val="28"/>
      <w:szCs w:val="24"/>
    </w:rPr>
  </w:style>
  <w:style w:type="character" w:customStyle="1" w:styleId="fontstyle21">
    <w:name w:val="fontstyle21"/>
    <w:rPr>
      <w:rFonts w:ascii="TimesNewRomanPSMT" w:hAnsi="TimesNewRomanPSMT" w:hint="default"/>
      <w:b w:val="0"/>
      <w:bCs w:val="0"/>
      <w:i w:val="0"/>
      <w:iCs w:val="0"/>
      <w:color w:val="000000"/>
      <w:sz w:val="28"/>
      <w:szCs w:val="28"/>
    </w:rPr>
  </w:style>
  <w:style w:type="paragraph" w:customStyle="1" w:styleId="2">
    <w:name w:val="2"/>
    <w:basedOn w:val="Normal"/>
    <w:qFormat/>
    <w:pPr>
      <w:spacing w:before="120" w:after="120"/>
    </w:pPr>
    <w:rPr>
      <w:rFonts w:ascii="Times New Roman" w:eastAsia="SimSun" w:hAnsi="Times New Roman"/>
      <w:b/>
      <w:bCs/>
      <w:noProof/>
      <w:szCs w:val="26"/>
      <w:lang w:val="da-DK"/>
    </w:rPr>
  </w:style>
  <w:style w:type="numbering" w:customStyle="1" w:styleId="NoList2">
    <w:name w:val="No List2"/>
    <w:next w:val="NoList"/>
    <w:uiPriority w:val="99"/>
    <w:semiHidden/>
    <w:unhideWhenUsed/>
  </w:style>
  <w:style w:type="numbering" w:customStyle="1" w:styleId="NoList11">
    <w:name w:val="No List11"/>
    <w:next w:val="NoList"/>
    <w:semiHidden/>
  </w:style>
  <w:style w:type="numbering" w:customStyle="1" w:styleId="NoList3">
    <w:name w:val="No List3"/>
    <w:next w:val="NoList"/>
    <w:uiPriority w:val="99"/>
    <w:semiHidden/>
    <w:unhideWhenUsed/>
  </w:style>
  <w:style w:type="character" w:customStyle="1" w:styleId="Heading2Char">
    <w:name w:val="Heading 2 Char"/>
    <w:link w:val="Heading2"/>
    <w:rPr>
      <w:rFonts w:ascii=".VnTimeH" w:hAnsi=".VnTimeH"/>
      <w:b/>
      <w:bCs/>
      <w:spacing w:val="4"/>
      <w:sz w:val="28"/>
      <w:szCs w:val="28"/>
    </w:rPr>
  </w:style>
  <w:style w:type="numbering" w:customStyle="1" w:styleId="NoList12">
    <w:name w:val="No List12"/>
    <w:next w:val="NoList"/>
    <w:semiHidden/>
  </w:style>
  <w:style w:type="numbering" w:customStyle="1" w:styleId="NoList4">
    <w:name w:val="No List4"/>
    <w:next w:val="NoList"/>
    <w:uiPriority w:val="99"/>
    <w:semiHidden/>
    <w:unhideWhenUsed/>
  </w:style>
  <w:style w:type="numbering" w:customStyle="1" w:styleId="NoList13">
    <w:name w:val="No List13"/>
    <w:next w:val="NoList"/>
    <w:semiHidden/>
  </w:style>
  <w:style w:type="character" w:customStyle="1" w:styleId="fontstyle41">
    <w:name w:val="fontstyle41"/>
    <w:rPr>
      <w:rFonts w:ascii="Times New Roman" w:hAnsi="Times New Roman" w:cs="Times New Roman" w:hint="default"/>
      <w:b w:val="0"/>
      <w:bCs w:val="0"/>
      <w:i/>
      <w:iCs/>
      <w:color w:val="000000"/>
      <w:sz w:val="28"/>
      <w:szCs w:val="28"/>
    </w:rPr>
  </w:style>
  <w:style w:type="character" w:customStyle="1" w:styleId="Heading5Char">
    <w:name w:val="Heading 5 Char"/>
    <w:basedOn w:val="DefaultParagraphFont"/>
    <w:link w:val="Heading5"/>
    <w:semiHidden/>
    <w:rPr>
      <w:rFonts w:asciiTheme="majorHAnsi" w:eastAsiaTheme="majorEastAsia" w:hAnsiTheme="majorHAnsi" w:cstheme="majorBidi"/>
      <w:color w:val="2E74B5" w:themeColor="accent1" w:themeShade="BF"/>
      <w:sz w:val="28"/>
      <w:szCs w:val="24"/>
    </w:rPr>
  </w:style>
  <w:style w:type="character" w:customStyle="1" w:styleId="apple-converted-space">
    <w:name w:val="apple-converted-space"/>
    <w:uiPriority w:val="99"/>
    <w:rPr>
      <w:rFonts w:cs="Times New Roman"/>
    </w:rPr>
  </w:style>
  <w:style w:type="table" w:customStyle="1" w:styleId="TableGrid1">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rPr>
      <w:rFonts w:ascii=".VnTime" w:hAnsi=".VnTime"/>
    </w:rPr>
  </w:style>
  <w:style w:type="character" w:styleId="FootnoteReference">
    <w:name w:val="footnote reference"/>
    <w:basedOn w:val="DefaultParagraphFont"/>
    <w:uiPriority w:val="99"/>
    <w:rPr>
      <w:vertAlign w:val="superscript"/>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0575">
      <w:bodyDiv w:val="1"/>
      <w:marLeft w:val="0"/>
      <w:marRight w:val="0"/>
      <w:marTop w:val="0"/>
      <w:marBottom w:val="0"/>
      <w:divBdr>
        <w:top w:val="none" w:sz="0" w:space="0" w:color="auto"/>
        <w:left w:val="none" w:sz="0" w:space="0" w:color="auto"/>
        <w:bottom w:val="none" w:sz="0" w:space="0" w:color="auto"/>
        <w:right w:val="none" w:sz="0" w:space="0" w:color="auto"/>
      </w:divBdr>
    </w:div>
    <w:div w:id="89009657">
      <w:bodyDiv w:val="1"/>
      <w:marLeft w:val="0"/>
      <w:marRight w:val="0"/>
      <w:marTop w:val="0"/>
      <w:marBottom w:val="0"/>
      <w:divBdr>
        <w:top w:val="none" w:sz="0" w:space="0" w:color="auto"/>
        <w:left w:val="none" w:sz="0" w:space="0" w:color="auto"/>
        <w:bottom w:val="none" w:sz="0" w:space="0" w:color="auto"/>
        <w:right w:val="none" w:sz="0" w:space="0" w:color="auto"/>
      </w:divBdr>
    </w:div>
    <w:div w:id="171142853">
      <w:bodyDiv w:val="1"/>
      <w:marLeft w:val="0"/>
      <w:marRight w:val="0"/>
      <w:marTop w:val="0"/>
      <w:marBottom w:val="0"/>
      <w:divBdr>
        <w:top w:val="none" w:sz="0" w:space="0" w:color="auto"/>
        <w:left w:val="none" w:sz="0" w:space="0" w:color="auto"/>
        <w:bottom w:val="none" w:sz="0" w:space="0" w:color="auto"/>
        <w:right w:val="none" w:sz="0" w:space="0" w:color="auto"/>
      </w:divBdr>
    </w:div>
    <w:div w:id="209654245">
      <w:bodyDiv w:val="1"/>
      <w:marLeft w:val="0"/>
      <w:marRight w:val="0"/>
      <w:marTop w:val="0"/>
      <w:marBottom w:val="0"/>
      <w:divBdr>
        <w:top w:val="none" w:sz="0" w:space="0" w:color="auto"/>
        <w:left w:val="none" w:sz="0" w:space="0" w:color="auto"/>
        <w:bottom w:val="none" w:sz="0" w:space="0" w:color="auto"/>
        <w:right w:val="none" w:sz="0" w:space="0" w:color="auto"/>
      </w:divBdr>
    </w:div>
    <w:div w:id="319044510">
      <w:bodyDiv w:val="1"/>
      <w:marLeft w:val="0"/>
      <w:marRight w:val="0"/>
      <w:marTop w:val="0"/>
      <w:marBottom w:val="0"/>
      <w:divBdr>
        <w:top w:val="none" w:sz="0" w:space="0" w:color="auto"/>
        <w:left w:val="none" w:sz="0" w:space="0" w:color="auto"/>
        <w:bottom w:val="none" w:sz="0" w:space="0" w:color="auto"/>
        <w:right w:val="none" w:sz="0" w:space="0" w:color="auto"/>
      </w:divBdr>
    </w:div>
    <w:div w:id="365059398">
      <w:bodyDiv w:val="1"/>
      <w:marLeft w:val="0"/>
      <w:marRight w:val="0"/>
      <w:marTop w:val="0"/>
      <w:marBottom w:val="0"/>
      <w:divBdr>
        <w:top w:val="none" w:sz="0" w:space="0" w:color="auto"/>
        <w:left w:val="none" w:sz="0" w:space="0" w:color="auto"/>
        <w:bottom w:val="none" w:sz="0" w:space="0" w:color="auto"/>
        <w:right w:val="none" w:sz="0" w:space="0" w:color="auto"/>
      </w:divBdr>
    </w:div>
    <w:div w:id="387070121">
      <w:bodyDiv w:val="1"/>
      <w:marLeft w:val="0"/>
      <w:marRight w:val="0"/>
      <w:marTop w:val="0"/>
      <w:marBottom w:val="0"/>
      <w:divBdr>
        <w:top w:val="none" w:sz="0" w:space="0" w:color="auto"/>
        <w:left w:val="none" w:sz="0" w:space="0" w:color="auto"/>
        <w:bottom w:val="none" w:sz="0" w:space="0" w:color="auto"/>
        <w:right w:val="none" w:sz="0" w:space="0" w:color="auto"/>
      </w:divBdr>
    </w:div>
    <w:div w:id="460537389">
      <w:bodyDiv w:val="1"/>
      <w:marLeft w:val="0"/>
      <w:marRight w:val="0"/>
      <w:marTop w:val="0"/>
      <w:marBottom w:val="0"/>
      <w:divBdr>
        <w:top w:val="none" w:sz="0" w:space="0" w:color="auto"/>
        <w:left w:val="none" w:sz="0" w:space="0" w:color="auto"/>
        <w:bottom w:val="none" w:sz="0" w:space="0" w:color="auto"/>
        <w:right w:val="none" w:sz="0" w:space="0" w:color="auto"/>
      </w:divBdr>
    </w:div>
    <w:div w:id="574052357">
      <w:bodyDiv w:val="1"/>
      <w:marLeft w:val="0"/>
      <w:marRight w:val="0"/>
      <w:marTop w:val="0"/>
      <w:marBottom w:val="0"/>
      <w:divBdr>
        <w:top w:val="none" w:sz="0" w:space="0" w:color="auto"/>
        <w:left w:val="none" w:sz="0" w:space="0" w:color="auto"/>
        <w:bottom w:val="none" w:sz="0" w:space="0" w:color="auto"/>
        <w:right w:val="none" w:sz="0" w:space="0" w:color="auto"/>
      </w:divBdr>
    </w:div>
    <w:div w:id="622613451">
      <w:bodyDiv w:val="1"/>
      <w:marLeft w:val="0"/>
      <w:marRight w:val="0"/>
      <w:marTop w:val="0"/>
      <w:marBottom w:val="0"/>
      <w:divBdr>
        <w:top w:val="none" w:sz="0" w:space="0" w:color="auto"/>
        <w:left w:val="none" w:sz="0" w:space="0" w:color="auto"/>
        <w:bottom w:val="none" w:sz="0" w:space="0" w:color="auto"/>
        <w:right w:val="none" w:sz="0" w:space="0" w:color="auto"/>
      </w:divBdr>
    </w:div>
    <w:div w:id="950238595">
      <w:bodyDiv w:val="1"/>
      <w:marLeft w:val="0"/>
      <w:marRight w:val="0"/>
      <w:marTop w:val="0"/>
      <w:marBottom w:val="0"/>
      <w:divBdr>
        <w:top w:val="none" w:sz="0" w:space="0" w:color="auto"/>
        <w:left w:val="none" w:sz="0" w:space="0" w:color="auto"/>
        <w:bottom w:val="none" w:sz="0" w:space="0" w:color="auto"/>
        <w:right w:val="none" w:sz="0" w:space="0" w:color="auto"/>
      </w:divBdr>
    </w:div>
    <w:div w:id="964387701">
      <w:bodyDiv w:val="1"/>
      <w:marLeft w:val="0"/>
      <w:marRight w:val="0"/>
      <w:marTop w:val="0"/>
      <w:marBottom w:val="0"/>
      <w:divBdr>
        <w:top w:val="none" w:sz="0" w:space="0" w:color="auto"/>
        <w:left w:val="none" w:sz="0" w:space="0" w:color="auto"/>
        <w:bottom w:val="none" w:sz="0" w:space="0" w:color="auto"/>
        <w:right w:val="none" w:sz="0" w:space="0" w:color="auto"/>
      </w:divBdr>
    </w:div>
    <w:div w:id="1062407429">
      <w:bodyDiv w:val="1"/>
      <w:marLeft w:val="0"/>
      <w:marRight w:val="0"/>
      <w:marTop w:val="0"/>
      <w:marBottom w:val="0"/>
      <w:divBdr>
        <w:top w:val="none" w:sz="0" w:space="0" w:color="auto"/>
        <w:left w:val="none" w:sz="0" w:space="0" w:color="auto"/>
        <w:bottom w:val="none" w:sz="0" w:space="0" w:color="auto"/>
        <w:right w:val="none" w:sz="0" w:space="0" w:color="auto"/>
      </w:divBdr>
    </w:div>
    <w:div w:id="1099134479">
      <w:bodyDiv w:val="1"/>
      <w:marLeft w:val="0"/>
      <w:marRight w:val="0"/>
      <w:marTop w:val="0"/>
      <w:marBottom w:val="0"/>
      <w:divBdr>
        <w:top w:val="none" w:sz="0" w:space="0" w:color="auto"/>
        <w:left w:val="none" w:sz="0" w:space="0" w:color="auto"/>
        <w:bottom w:val="none" w:sz="0" w:space="0" w:color="auto"/>
        <w:right w:val="none" w:sz="0" w:space="0" w:color="auto"/>
      </w:divBdr>
    </w:div>
    <w:div w:id="1155102040">
      <w:bodyDiv w:val="1"/>
      <w:marLeft w:val="0"/>
      <w:marRight w:val="0"/>
      <w:marTop w:val="0"/>
      <w:marBottom w:val="0"/>
      <w:divBdr>
        <w:top w:val="none" w:sz="0" w:space="0" w:color="auto"/>
        <w:left w:val="none" w:sz="0" w:space="0" w:color="auto"/>
        <w:bottom w:val="none" w:sz="0" w:space="0" w:color="auto"/>
        <w:right w:val="none" w:sz="0" w:space="0" w:color="auto"/>
      </w:divBdr>
    </w:div>
    <w:div w:id="1193304275">
      <w:bodyDiv w:val="1"/>
      <w:marLeft w:val="0"/>
      <w:marRight w:val="0"/>
      <w:marTop w:val="0"/>
      <w:marBottom w:val="0"/>
      <w:divBdr>
        <w:top w:val="none" w:sz="0" w:space="0" w:color="auto"/>
        <w:left w:val="none" w:sz="0" w:space="0" w:color="auto"/>
        <w:bottom w:val="none" w:sz="0" w:space="0" w:color="auto"/>
        <w:right w:val="none" w:sz="0" w:space="0" w:color="auto"/>
      </w:divBdr>
    </w:div>
    <w:div w:id="1227690024">
      <w:bodyDiv w:val="1"/>
      <w:marLeft w:val="0"/>
      <w:marRight w:val="0"/>
      <w:marTop w:val="0"/>
      <w:marBottom w:val="0"/>
      <w:divBdr>
        <w:top w:val="none" w:sz="0" w:space="0" w:color="auto"/>
        <w:left w:val="none" w:sz="0" w:space="0" w:color="auto"/>
        <w:bottom w:val="none" w:sz="0" w:space="0" w:color="auto"/>
        <w:right w:val="none" w:sz="0" w:space="0" w:color="auto"/>
      </w:divBdr>
    </w:div>
    <w:div w:id="1358694991">
      <w:bodyDiv w:val="1"/>
      <w:marLeft w:val="0"/>
      <w:marRight w:val="0"/>
      <w:marTop w:val="0"/>
      <w:marBottom w:val="0"/>
      <w:divBdr>
        <w:top w:val="none" w:sz="0" w:space="0" w:color="auto"/>
        <w:left w:val="none" w:sz="0" w:space="0" w:color="auto"/>
        <w:bottom w:val="none" w:sz="0" w:space="0" w:color="auto"/>
        <w:right w:val="none" w:sz="0" w:space="0" w:color="auto"/>
      </w:divBdr>
    </w:div>
    <w:div w:id="1574853586">
      <w:bodyDiv w:val="1"/>
      <w:marLeft w:val="0"/>
      <w:marRight w:val="0"/>
      <w:marTop w:val="0"/>
      <w:marBottom w:val="0"/>
      <w:divBdr>
        <w:top w:val="none" w:sz="0" w:space="0" w:color="auto"/>
        <w:left w:val="none" w:sz="0" w:space="0" w:color="auto"/>
        <w:bottom w:val="none" w:sz="0" w:space="0" w:color="auto"/>
        <w:right w:val="none" w:sz="0" w:space="0" w:color="auto"/>
      </w:divBdr>
    </w:div>
    <w:div w:id="1618489565">
      <w:bodyDiv w:val="1"/>
      <w:marLeft w:val="0"/>
      <w:marRight w:val="0"/>
      <w:marTop w:val="0"/>
      <w:marBottom w:val="0"/>
      <w:divBdr>
        <w:top w:val="none" w:sz="0" w:space="0" w:color="auto"/>
        <w:left w:val="none" w:sz="0" w:space="0" w:color="auto"/>
        <w:bottom w:val="none" w:sz="0" w:space="0" w:color="auto"/>
        <w:right w:val="none" w:sz="0" w:space="0" w:color="auto"/>
      </w:divBdr>
    </w:div>
    <w:div w:id="1729451735">
      <w:bodyDiv w:val="1"/>
      <w:marLeft w:val="0"/>
      <w:marRight w:val="0"/>
      <w:marTop w:val="0"/>
      <w:marBottom w:val="0"/>
      <w:divBdr>
        <w:top w:val="none" w:sz="0" w:space="0" w:color="auto"/>
        <w:left w:val="none" w:sz="0" w:space="0" w:color="auto"/>
        <w:bottom w:val="none" w:sz="0" w:space="0" w:color="auto"/>
        <w:right w:val="none" w:sz="0" w:space="0" w:color="auto"/>
      </w:divBdr>
    </w:div>
    <w:div w:id="1899319647">
      <w:bodyDiv w:val="1"/>
      <w:marLeft w:val="0"/>
      <w:marRight w:val="0"/>
      <w:marTop w:val="0"/>
      <w:marBottom w:val="0"/>
      <w:divBdr>
        <w:top w:val="none" w:sz="0" w:space="0" w:color="auto"/>
        <w:left w:val="none" w:sz="0" w:space="0" w:color="auto"/>
        <w:bottom w:val="none" w:sz="0" w:space="0" w:color="auto"/>
        <w:right w:val="none" w:sz="0" w:space="0" w:color="auto"/>
      </w:divBdr>
    </w:div>
    <w:div w:id="2031102267">
      <w:bodyDiv w:val="1"/>
      <w:marLeft w:val="0"/>
      <w:marRight w:val="0"/>
      <w:marTop w:val="0"/>
      <w:marBottom w:val="0"/>
      <w:divBdr>
        <w:top w:val="none" w:sz="0" w:space="0" w:color="auto"/>
        <w:left w:val="none" w:sz="0" w:space="0" w:color="auto"/>
        <w:bottom w:val="none" w:sz="0" w:space="0" w:color="auto"/>
        <w:right w:val="none" w:sz="0" w:space="0" w:color="auto"/>
      </w:divBdr>
    </w:div>
    <w:div w:id="2070423731">
      <w:bodyDiv w:val="1"/>
      <w:marLeft w:val="0"/>
      <w:marRight w:val="0"/>
      <w:marTop w:val="0"/>
      <w:marBottom w:val="0"/>
      <w:divBdr>
        <w:top w:val="none" w:sz="0" w:space="0" w:color="auto"/>
        <w:left w:val="none" w:sz="0" w:space="0" w:color="auto"/>
        <w:bottom w:val="none" w:sz="0" w:space="0" w:color="auto"/>
        <w:right w:val="none" w:sz="0" w:space="0" w:color="auto"/>
      </w:divBdr>
    </w:div>
    <w:div w:id="207566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E75D4-28DC-452A-B56D-ECB655D51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3664</Words>
  <Characters>20890</Characters>
  <Application>Microsoft Office Word</Application>
  <DocSecurity>0</DocSecurity>
  <Lines>174</Lines>
  <Paragraphs>49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uû ban nh©n d©n                     céng hoµ x• héi chñ nghÜa viÖt nam</vt:lpstr>
      <vt:lpstr>uû ban nh©n d©n                     céng hoµ x• héi chñ nghÜa viÖt nam</vt:lpstr>
    </vt:vector>
  </TitlesOfParts>
  <Company>dsf</Company>
  <LinksUpToDate>false</LinksUpToDate>
  <CharactersWithSpaces>24505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                     céng hoµ x• héi chñ nghÜa viÖt nam</dc:title>
  <dc:subject/>
  <dc:creator>fghft</dc:creator>
  <cp:keywords/>
  <dc:description/>
  <cp:lastModifiedBy>Admin</cp:lastModifiedBy>
  <cp:revision>2</cp:revision>
  <cp:lastPrinted>2026-02-05T02:29:00Z</cp:lastPrinted>
  <dcterms:created xsi:type="dcterms:W3CDTF">2026-05-15T09:37:00Z</dcterms:created>
  <dcterms:modified xsi:type="dcterms:W3CDTF">2026-05-15T09:37:00Z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2025-09-17T03:46:08Z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4f7bedbf-ff7e-428b-9995-8374323e20e3</vt:lpwstr>
  </property>
  <property fmtid="{D5CDD505-2E9C-101B-9397-08002B2CF9AE}" pid="7" name="MSIP_Label_defa4170-0d19-0005-0004-bc88714345d2_ActionId">
    <vt:lpwstr>0afe6f73-8457-4fee-a0dd-d35b411924e3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